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C867" w14:textId="1A518DFB" w:rsidR="002E0BE0" w:rsidRPr="006402A4" w:rsidRDefault="002E0BE0" w:rsidP="002E0BE0">
      <w:pPr>
        <w:pStyle w:val="Navade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noProof/>
          <w:sz w:val="24"/>
          <w:szCs w:val="24"/>
        </w:rPr>
      </w:pPr>
      <w:bookmarkStart w:id="0" w:name="_Hlk503869943"/>
      <w:r w:rsidRPr="006402A4">
        <w:rPr>
          <w:noProof/>
          <w:sz w:val="24"/>
          <w:szCs w:val="24"/>
        </w:rPr>
        <w:drawing>
          <wp:inline distT="0" distB="0" distL="0" distR="0" wp14:anchorId="77A5D8FA" wp14:editId="34EED8CC">
            <wp:extent cx="1409700" cy="838200"/>
            <wp:effectExtent l="0" t="0" r="0" b="0"/>
            <wp:docPr id="3" name="Picture 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inline>
        </w:drawing>
      </w:r>
      <w:r>
        <w:rPr>
          <w:noProof/>
          <w:sz w:val="24"/>
          <w:szCs w:val="24"/>
        </w:rPr>
        <w:t xml:space="preserve"> </w:t>
      </w:r>
      <w:r w:rsidRPr="006402A4">
        <w:rPr>
          <w:noProof/>
          <w:sz w:val="24"/>
          <w:szCs w:val="24"/>
        </w:rPr>
        <w:tab/>
      </w:r>
      <w:r w:rsidR="005D45C7">
        <w:rPr>
          <w:noProof/>
          <w:sz w:val="24"/>
          <w:szCs w:val="24"/>
        </w:rPr>
        <w:tab/>
      </w:r>
      <w:r w:rsidR="005D45C7">
        <w:rPr>
          <w:noProof/>
          <w:sz w:val="24"/>
          <w:szCs w:val="24"/>
        </w:rPr>
        <w:tab/>
      </w:r>
      <w:r w:rsidR="005D45C7">
        <w:rPr>
          <w:noProof/>
          <w:sz w:val="24"/>
          <w:szCs w:val="24"/>
        </w:rPr>
        <w:tab/>
      </w:r>
      <w:r w:rsidR="005D45C7" w:rsidRPr="007D087B">
        <w:rPr>
          <w:b/>
          <w:i/>
          <w:color w:val="auto"/>
          <w:sz w:val="24"/>
          <w:szCs w:val="24"/>
        </w:rPr>
        <w:t xml:space="preserve">SPOROČILO ZA JAVNOST: </w:t>
      </w:r>
      <w:r w:rsidR="005D45C7">
        <w:rPr>
          <w:b/>
          <w:i/>
          <w:color w:val="auto"/>
          <w:sz w:val="24"/>
          <w:szCs w:val="24"/>
        </w:rPr>
        <w:t>2</w:t>
      </w:r>
      <w:r w:rsidR="00B91511">
        <w:rPr>
          <w:b/>
          <w:i/>
          <w:color w:val="auto"/>
          <w:sz w:val="24"/>
          <w:szCs w:val="24"/>
        </w:rPr>
        <w:t>1</w:t>
      </w:r>
      <w:r w:rsidR="005D45C7" w:rsidRPr="007D087B">
        <w:rPr>
          <w:b/>
          <w:i/>
          <w:color w:val="auto"/>
          <w:sz w:val="24"/>
          <w:szCs w:val="24"/>
        </w:rPr>
        <w:t>. januarja 202</w:t>
      </w:r>
      <w:r w:rsidR="005D45C7">
        <w:rPr>
          <w:b/>
          <w:i/>
          <w:color w:val="auto"/>
          <w:sz w:val="24"/>
          <w:szCs w:val="24"/>
        </w:rPr>
        <w:t>6</w:t>
      </w:r>
      <w:r>
        <w:rPr>
          <w:noProof/>
          <w:sz w:val="24"/>
          <w:szCs w:val="24"/>
        </w:rPr>
        <w:t xml:space="preserve">  </w:t>
      </w:r>
      <w:r w:rsidRPr="006402A4">
        <w:rPr>
          <w:noProof/>
          <w:sz w:val="24"/>
          <w:szCs w:val="24"/>
        </w:rPr>
        <w:tab/>
      </w:r>
      <w:r>
        <w:rPr>
          <w:noProof/>
          <w:sz w:val="24"/>
          <w:szCs w:val="24"/>
        </w:rPr>
        <w:t xml:space="preserve"> </w:t>
      </w:r>
    </w:p>
    <w:p w14:paraId="3361D8D6" w14:textId="77777777" w:rsidR="002E0BE0" w:rsidRPr="007D087B" w:rsidRDefault="002E0BE0" w:rsidP="002E0BE0">
      <w:pPr>
        <w:pStyle w:val="Srednjamrea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lang w:val="sl-SI"/>
        </w:rPr>
      </w:pPr>
      <w:r w:rsidRPr="007D087B">
        <w:rPr>
          <w:sz w:val="24"/>
          <w:szCs w:val="24"/>
          <w:lang w:val="sl-SI"/>
        </w:rPr>
        <w:t>_____________________________________________________________________________________</w:t>
      </w:r>
    </w:p>
    <w:p w14:paraId="4BC85160" w14:textId="77777777" w:rsidR="002E0BE0" w:rsidRDefault="002E0BE0" w:rsidP="002E0BE0">
      <w:pPr>
        <w:spacing w:line="276" w:lineRule="auto"/>
        <w:rPr>
          <w:b/>
          <w:color w:val="C00000"/>
          <w:sz w:val="12"/>
          <w:szCs w:val="12"/>
          <w:lang w:eastAsia="sl-SI"/>
        </w:rPr>
      </w:pPr>
    </w:p>
    <w:p w14:paraId="5EE69C3A" w14:textId="1D522EF6" w:rsidR="002E0BE0" w:rsidRPr="004740AC" w:rsidRDefault="002E0BE0" w:rsidP="002E0BE0">
      <w:pPr>
        <w:spacing w:line="276" w:lineRule="auto"/>
        <w:rPr>
          <w:b/>
          <w:bCs/>
          <w:color w:val="C00000"/>
          <w:sz w:val="24"/>
          <w:lang w:eastAsia="sl-SI"/>
        </w:rPr>
      </w:pPr>
      <w:r>
        <w:rPr>
          <w:b/>
          <w:bCs/>
          <w:color w:val="C00000"/>
          <w:sz w:val="24"/>
          <w:lang w:eastAsia="sl-SI"/>
        </w:rPr>
        <w:t xml:space="preserve">Na Ljubljanskem gradu smo </w:t>
      </w:r>
      <w:r w:rsidR="00712C05">
        <w:rPr>
          <w:b/>
          <w:bCs/>
          <w:color w:val="C00000"/>
          <w:sz w:val="24"/>
          <w:lang w:eastAsia="sl-SI"/>
        </w:rPr>
        <w:t>leta</w:t>
      </w:r>
      <w:r>
        <w:rPr>
          <w:b/>
          <w:bCs/>
          <w:color w:val="C00000"/>
          <w:sz w:val="24"/>
          <w:lang w:eastAsia="sl-SI"/>
        </w:rPr>
        <w:t xml:space="preserve"> 2025 presegli obisk iz leta poprej – </w:t>
      </w:r>
      <w:r w:rsidR="007E6C1B">
        <w:rPr>
          <w:b/>
          <w:bCs/>
          <w:color w:val="C00000"/>
          <w:sz w:val="24"/>
          <w:lang w:eastAsia="sl-SI"/>
        </w:rPr>
        <w:t xml:space="preserve">obiskalo nas je </w:t>
      </w:r>
      <w:r w:rsidR="00FC7306">
        <w:rPr>
          <w:b/>
          <w:bCs/>
          <w:color w:val="C00000"/>
          <w:sz w:val="24"/>
          <w:lang w:eastAsia="sl-SI"/>
        </w:rPr>
        <w:t xml:space="preserve">nekaj manj kot </w:t>
      </w:r>
      <w:r>
        <w:rPr>
          <w:b/>
          <w:bCs/>
          <w:color w:val="C00000"/>
          <w:sz w:val="24"/>
          <w:lang w:eastAsia="sl-SI"/>
        </w:rPr>
        <w:t xml:space="preserve">1.300.000 obiskovalcev. Tirna vzpenjača je presegla nov mejnik – prepeljala je več kot 600.000 potnikov. Na gradu je bilo živahno skozi celo leto: našteli smo 349 dogodkov kulturno-umetniškega programa in </w:t>
      </w:r>
      <w:r w:rsidRPr="004740AC">
        <w:rPr>
          <w:b/>
          <w:bCs/>
          <w:color w:val="C00000"/>
          <w:sz w:val="24"/>
          <w:lang w:eastAsia="sl-SI"/>
        </w:rPr>
        <w:t xml:space="preserve">industrije srečanj, 980 vodenih ogledov in 375 poročnih obredov. Višja je bila zasedenost tudi v Hostlu Celica in dveh studiih Na </w:t>
      </w:r>
      <w:proofErr w:type="spellStart"/>
      <w:r w:rsidRPr="004740AC">
        <w:rPr>
          <w:b/>
          <w:bCs/>
          <w:color w:val="C00000"/>
          <w:sz w:val="24"/>
          <w:lang w:eastAsia="sl-SI"/>
        </w:rPr>
        <w:t>Stolb</w:t>
      </w:r>
      <w:r>
        <w:rPr>
          <w:b/>
          <w:bCs/>
          <w:color w:val="C00000"/>
          <w:sz w:val="24"/>
          <w:lang w:eastAsia="sl-SI"/>
        </w:rPr>
        <w:t>i</w:t>
      </w:r>
      <w:proofErr w:type="spellEnd"/>
      <w:r>
        <w:rPr>
          <w:b/>
          <w:bCs/>
          <w:color w:val="C00000"/>
          <w:sz w:val="24"/>
          <w:lang w:eastAsia="sl-SI"/>
        </w:rPr>
        <w:t xml:space="preserve"> – </w:t>
      </w:r>
      <w:r w:rsidRPr="004740AC">
        <w:rPr>
          <w:b/>
          <w:bCs/>
          <w:color w:val="C00000"/>
          <w:sz w:val="24"/>
          <w:lang w:eastAsia="sl-SI"/>
        </w:rPr>
        <w:t xml:space="preserve">v objektih, ki jih upravljamo v okviru namestitvene dejavnosti. </w:t>
      </w:r>
    </w:p>
    <w:p w14:paraId="50043A6E" w14:textId="58BB1439" w:rsidR="002E0BE0" w:rsidRDefault="002E0BE0" w:rsidP="002E0BE0">
      <w:pPr>
        <w:spacing w:line="276" w:lineRule="auto"/>
        <w:rPr>
          <w:rFonts w:eastAsiaTheme="minorHAnsi"/>
          <w:b/>
          <w:bCs/>
          <w:color w:val="C00000"/>
          <w:sz w:val="24"/>
          <w:lang w:eastAsia="sl-SI"/>
        </w:rPr>
      </w:pPr>
      <w:r w:rsidRPr="004740AC">
        <w:rPr>
          <w:b/>
          <w:bCs/>
          <w:color w:val="C00000"/>
          <w:sz w:val="24"/>
          <w:lang w:eastAsia="sl-SI"/>
        </w:rPr>
        <w:t xml:space="preserve">Leto 2026 bo v znamenju obletnic: 1. aprila bomo praznovali 15-letnico ustanovitve samostojnega javnega zavoda Ljubljanski grad – jubileju bo posvečen dokumentarni film o prenovi in dokončani revitalizaciji Ljubljanskega gradu </w:t>
      </w:r>
      <w:r>
        <w:rPr>
          <w:b/>
          <w:bCs/>
          <w:color w:val="C00000"/>
          <w:sz w:val="24"/>
          <w:lang w:eastAsia="sl-SI"/>
        </w:rPr>
        <w:t>(</w:t>
      </w:r>
      <w:r w:rsidRPr="004740AC">
        <w:rPr>
          <w:b/>
          <w:bCs/>
          <w:color w:val="C00000"/>
          <w:sz w:val="24"/>
          <w:lang w:eastAsia="sl-SI"/>
        </w:rPr>
        <w:t>predstavljen bo kasneje</w:t>
      </w:r>
      <w:r>
        <w:rPr>
          <w:b/>
          <w:bCs/>
          <w:color w:val="C00000"/>
          <w:sz w:val="24"/>
          <w:lang w:eastAsia="sl-SI"/>
        </w:rPr>
        <w:t>)</w:t>
      </w:r>
      <w:r w:rsidRPr="004740AC">
        <w:rPr>
          <w:b/>
          <w:bCs/>
          <w:color w:val="C00000"/>
          <w:sz w:val="24"/>
          <w:lang w:eastAsia="sl-SI"/>
        </w:rPr>
        <w:t xml:space="preserve">; 23. aprila bo minilo deset let od zasaditve Grajskega vinograda; septembra bomo zakorakali v deseto sezono Jazz </w:t>
      </w:r>
      <w:proofErr w:type="spellStart"/>
      <w:r w:rsidRPr="004740AC">
        <w:rPr>
          <w:b/>
          <w:bCs/>
          <w:color w:val="C00000"/>
          <w:sz w:val="24"/>
          <w:lang w:eastAsia="sl-SI"/>
        </w:rPr>
        <w:t>Cluba</w:t>
      </w:r>
      <w:proofErr w:type="spellEnd"/>
      <w:r w:rsidRPr="004740AC">
        <w:rPr>
          <w:b/>
          <w:bCs/>
          <w:color w:val="C00000"/>
          <w:sz w:val="24"/>
          <w:lang w:eastAsia="sl-SI"/>
        </w:rPr>
        <w:t xml:space="preserve"> Ljubljanski grad; 28. decembra pa bo minilo dvajset let, odkar je tirna vzpenjača na vrh Grajskega hriba prepeljala prve potnike. Naš cilj ostaja še naprej ustvarjanje kakovostnih in raznolikih vsebin na vseh področjih delovanja – od kulture, turizma, namestitev in kulinarike do industrije srečanj. Na</w:t>
      </w:r>
      <w:r w:rsidR="00C61D23">
        <w:rPr>
          <w:b/>
          <w:bCs/>
          <w:color w:val="C00000"/>
          <w:sz w:val="24"/>
          <w:lang w:eastAsia="sl-SI"/>
        </w:rPr>
        <w:t xml:space="preserve">daljujemo </w:t>
      </w:r>
      <w:r w:rsidR="004E3CD2">
        <w:rPr>
          <w:b/>
          <w:bCs/>
          <w:color w:val="C00000"/>
          <w:sz w:val="24"/>
          <w:lang w:eastAsia="sl-SI"/>
        </w:rPr>
        <w:t xml:space="preserve">prenovo in dokončanje </w:t>
      </w:r>
      <w:r w:rsidR="00F671BC">
        <w:rPr>
          <w:b/>
          <w:bCs/>
          <w:color w:val="C00000"/>
          <w:sz w:val="24"/>
          <w:lang w:eastAsia="sl-SI"/>
        </w:rPr>
        <w:t>Bastije</w:t>
      </w:r>
      <w:r w:rsidR="00291000">
        <w:rPr>
          <w:b/>
          <w:bCs/>
          <w:color w:val="C00000"/>
          <w:sz w:val="24"/>
          <w:lang w:eastAsia="sl-SI"/>
        </w:rPr>
        <w:t xml:space="preserve">, kar bo prineslo </w:t>
      </w:r>
      <w:r>
        <w:rPr>
          <w:b/>
          <w:bCs/>
          <w:color w:val="C00000"/>
          <w:sz w:val="24"/>
          <w:lang w:eastAsia="sl-SI"/>
        </w:rPr>
        <w:t xml:space="preserve">nov, urejen urbani prostor ob zunanji strani gradu. </w:t>
      </w:r>
    </w:p>
    <w:p w14:paraId="4D42743D" w14:textId="77777777" w:rsidR="002E0BE0" w:rsidRPr="00AB37DD" w:rsidRDefault="002E0BE0" w:rsidP="002E0BE0">
      <w:pPr>
        <w:spacing w:line="276" w:lineRule="auto"/>
        <w:rPr>
          <w:b/>
          <w:color w:val="C00000"/>
          <w:sz w:val="12"/>
          <w:szCs w:val="12"/>
          <w:lang w:eastAsia="sl-SI"/>
        </w:rPr>
      </w:pPr>
    </w:p>
    <w:p w14:paraId="09721FAE" w14:textId="79B17177" w:rsidR="002E0BE0" w:rsidRDefault="002E0BE0" w:rsidP="002E0BE0">
      <w:pPr>
        <w:spacing w:line="276" w:lineRule="auto"/>
        <w:rPr>
          <w:b/>
          <w:bCs/>
          <w:sz w:val="22"/>
          <w:szCs w:val="22"/>
        </w:rPr>
      </w:pPr>
      <w:r>
        <w:rPr>
          <w:b/>
          <w:bCs/>
          <w:sz w:val="22"/>
          <w:szCs w:val="22"/>
        </w:rPr>
        <w:t xml:space="preserve">Števci prehodov na Ljubljanskem gradu so lani zabeležili 1.269.311 obiskovalcev, tirna vzpenjača je prepeljala 615.448 potnikov in ob tem dosegla še en rekord – 3.685 prepeljanih potnikov v enem dnevu. V grajskih prostorih in na prizoriščih se je odvilo 349 dogodkov, 980 vodenih ogledov in 375 poročnih obredov. V zadnjem obnovljenem prostoru, Kazematah, si je novo vsebino, prostorsko projekcijo </w:t>
      </w:r>
      <w:r w:rsidRPr="00BE053E">
        <w:rPr>
          <w:b/>
          <w:bCs/>
          <w:i/>
          <w:iCs/>
          <w:sz w:val="22"/>
          <w:szCs w:val="22"/>
        </w:rPr>
        <w:t>V objemu impresionizma</w:t>
      </w:r>
      <w:r>
        <w:rPr>
          <w:b/>
          <w:bCs/>
          <w:i/>
          <w:iCs/>
          <w:sz w:val="22"/>
          <w:szCs w:val="22"/>
        </w:rPr>
        <w:t>,</w:t>
      </w:r>
      <w:r>
        <w:rPr>
          <w:b/>
          <w:bCs/>
          <w:sz w:val="22"/>
          <w:szCs w:val="22"/>
        </w:rPr>
        <w:t xml:space="preserve"> v slabem letu ogledalo nekaj več kot 131.000 obiskovalcev. Praznovali smo 10-letnico </w:t>
      </w:r>
      <w:r w:rsidRPr="00BE053E">
        <w:rPr>
          <w:b/>
          <w:bCs/>
          <w:i/>
          <w:iCs/>
          <w:sz w:val="22"/>
          <w:szCs w:val="22"/>
        </w:rPr>
        <w:t>Lutkovnega muzeja</w:t>
      </w:r>
      <w:r>
        <w:rPr>
          <w:b/>
          <w:bCs/>
          <w:sz w:val="22"/>
          <w:szCs w:val="22"/>
        </w:rPr>
        <w:t xml:space="preserve"> na gradu. Grajsko ponudbo smo obogatili z novo igro pobega </w:t>
      </w:r>
      <w:r w:rsidRPr="00BE053E">
        <w:rPr>
          <w:b/>
          <w:bCs/>
          <w:i/>
          <w:iCs/>
          <w:sz w:val="22"/>
          <w:szCs w:val="22"/>
        </w:rPr>
        <w:t>Odreši čarovnico</w:t>
      </w:r>
      <w:r>
        <w:rPr>
          <w:b/>
          <w:bCs/>
          <w:sz w:val="22"/>
          <w:szCs w:val="22"/>
        </w:rPr>
        <w:t xml:space="preserve">, pred koncem leta pa še z novo prostorsko projekcijo </w:t>
      </w:r>
      <w:r w:rsidRPr="00BE053E">
        <w:rPr>
          <w:b/>
          <w:bCs/>
          <w:i/>
          <w:iCs/>
          <w:sz w:val="22"/>
          <w:szCs w:val="22"/>
        </w:rPr>
        <w:t>Ko ilustracije oživijo</w:t>
      </w:r>
      <w:r>
        <w:rPr>
          <w:b/>
          <w:bCs/>
          <w:sz w:val="22"/>
          <w:szCs w:val="22"/>
        </w:rPr>
        <w:t xml:space="preserve">. Trte v grajskem vinogradu so lani polno rodile; sledila sta osma trgatev in ustekleničenje več kot 1.200 buteljk kakovostnega letnika 2024. Obeležili smo tudi 35-letnico zasaditve grajske trte – potomke stare trte z mariborskega Lenta, ki uspeva na Grajskem dvorišču. </w:t>
      </w:r>
    </w:p>
    <w:p w14:paraId="7A360FAD" w14:textId="77777777" w:rsidR="002E0BE0" w:rsidRDefault="002E0BE0" w:rsidP="002E0BE0">
      <w:pPr>
        <w:spacing w:line="276" w:lineRule="auto"/>
        <w:rPr>
          <w:b/>
          <w:bCs/>
          <w:sz w:val="22"/>
          <w:szCs w:val="22"/>
        </w:rPr>
      </w:pPr>
      <w:r>
        <w:rPr>
          <w:b/>
          <w:bCs/>
          <w:sz w:val="22"/>
          <w:szCs w:val="22"/>
        </w:rPr>
        <w:t xml:space="preserve">Veliko pozornosti smo namenili prizadevanjem za bolj trajnostni način prihajanja na grad, zlasti ob večjih dogodkih. Obiskovalcem smo poleg vzpenjače ponudili možnost prevoza na prizorišča z avtobusi na metan. </w:t>
      </w:r>
    </w:p>
    <w:p w14:paraId="07046C44" w14:textId="77777777" w:rsidR="002E0BE0" w:rsidRDefault="002E0BE0" w:rsidP="002E0BE0">
      <w:pPr>
        <w:spacing w:line="276" w:lineRule="auto"/>
        <w:rPr>
          <w:b/>
          <w:bCs/>
          <w:sz w:val="22"/>
          <w:szCs w:val="22"/>
        </w:rPr>
      </w:pPr>
      <w:r>
        <w:rPr>
          <w:b/>
          <w:bCs/>
          <w:sz w:val="22"/>
          <w:szCs w:val="22"/>
        </w:rPr>
        <w:t xml:space="preserve">Začeli smo projekt </w:t>
      </w:r>
      <w:r w:rsidRPr="00BE053E">
        <w:rPr>
          <w:b/>
          <w:bCs/>
          <w:i/>
          <w:iCs/>
          <w:sz w:val="22"/>
          <w:szCs w:val="22"/>
        </w:rPr>
        <w:t>Obnova in dokončanje Bastije</w:t>
      </w:r>
      <w:r>
        <w:rPr>
          <w:b/>
          <w:bCs/>
          <w:sz w:val="22"/>
          <w:szCs w:val="22"/>
        </w:rPr>
        <w:t xml:space="preserve">, ki se nadaljuje v letu 2026. Konec leta smo obnovili in sanirali dovozne poti na Grajsko dvorišče. </w:t>
      </w:r>
    </w:p>
    <w:p w14:paraId="4FBA2F77" w14:textId="4A57F6ED" w:rsidR="002E0BE0" w:rsidRDefault="002E0BE0" w:rsidP="002E0BE0">
      <w:pPr>
        <w:spacing w:line="276" w:lineRule="auto"/>
        <w:rPr>
          <w:b/>
          <w:bCs/>
          <w:sz w:val="22"/>
          <w:szCs w:val="22"/>
        </w:rPr>
      </w:pPr>
      <w:r>
        <w:rPr>
          <w:b/>
          <w:bCs/>
          <w:sz w:val="22"/>
          <w:szCs w:val="22"/>
        </w:rPr>
        <w:t xml:space="preserve">Ljubljanski grad je zelo navzoč in odmeven na družbenih omrežjih s skupnim dosegom nekaj manj kot devet milijonov na Facebooku in </w:t>
      </w:r>
      <w:proofErr w:type="spellStart"/>
      <w:r>
        <w:rPr>
          <w:b/>
          <w:bCs/>
          <w:sz w:val="22"/>
          <w:szCs w:val="22"/>
        </w:rPr>
        <w:t>Instagramu</w:t>
      </w:r>
      <w:proofErr w:type="spellEnd"/>
      <w:r>
        <w:rPr>
          <w:b/>
          <w:bCs/>
          <w:sz w:val="22"/>
          <w:szCs w:val="22"/>
        </w:rPr>
        <w:t xml:space="preserve"> ter z nekaj manj kot 600.000 ogledi spletne strani.  </w:t>
      </w:r>
    </w:p>
    <w:p w14:paraId="34BBBC00" w14:textId="77777777" w:rsidR="002E0BE0" w:rsidRPr="005846EE" w:rsidRDefault="002E0BE0" w:rsidP="002E0BE0">
      <w:pPr>
        <w:spacing w:line="276" w:lineRule="auto"/>
        <w:rPr>
          <w:b/>
          <w:bCs/>
          <w:sz w:val="12"/>
          <w:szCs w:val="12"/>
        </w:rPr>
      </w:pPr>
    </w:p>
    <w:p w14:paraId="212828B0" w14:textId="18B99FD1" w:rsidR="002E0BE0" w:rsidRDefault="002E0BE0" w:rsidP="002E0BE0">
      <w:pPr>
        <w:spacing w:line="276" w:lineRule="auto"/>
        <w:rPr>
          <w:b/>
          <w:bCs/>
          <w:sz w:val="22"/>
          <w:szCs w:val="22"/>
        </w:rPr>
      </w:pPr>
      <w:r>
        <w:rPr>
          <w:b/>
          <w:bCs/>
          <w:sz w:val="22"/>
          <w:szCs w:val="22"/>
        </w:rPr>
        <w:t xml:space="preserve">Hostel Celica – od leta 2018 v upravljanju Javnega zavoda Ljubljanski grad – je lani po mnenju popotnikov </w:t>
      </w:r>
      <w:proofErr w:type="spellStart"/>
      <w:r>
        <w:rPr>
          <w:b/>
          <w:bCs/>
          <w:sz w:val="22"/>
          <w:szCs w:val="22"/>
        </w:rPr>
        <w:t>Hostelworlda</w:t>
      </w:r>
      <w:proofErr w:type="spellEnd"/>
      <w:r>
        <w:rPr>
          <w:b/>
          <w:bCs/>
          <w:sz w:val="22"/>
          <w:szCs w:val="22"/>
        </w:rPr>
        <w:t xml:space="preserve"> dobitnik priznanja zmagovalec odličnosti za Slovenijo. Med aprilom in oktobrom smo v hostlu beležili 88-odstotno zasedenost, skozi leto pa smo tam izvedli tudi 120 kulturno-umetniških dogodkov. Lepe rezultate, med njimi 27 odstotkov večji prihodek, smo beležili tudi v studiih Na </w:t>
      </w:r>
      <w:proofErr w:type="spellStart"/>
      <w:r>
        <w:rPr>
          <w:b/>
          <w:bCs/>
          <w:sz w:val="22"/>
          <w:szCs w:val="22"/>
        </w:rPr>
        <w:t>Stolbi</w:t>
      </w:r>
      <w:proofErr w:type="spellEnd"/>
      <w:r>
        <w:rPr>
          <w:b/>
          <w:bCs/>
          <w:sz w:val="22"/>
          <w:szCs w:val="22"/>
        </w:rPr>
        <w:t xml:space="preserve">. </w:t>
      </w:r>
    </w:p>
    <w:p w14:paraId="4F26B587" w14:textId="77777777" w:rsidR="002E0BE0" w:rsidRPr="0051214B" w:rsidRDefault="002E0BE0" w:rsidP="002E0BE0">
      <w:pPr>
        <w:spacing w:line="276" w:lineRule="auto"/>
        <w:rPr>
          <w:b/>
          <w:bCs/>
          <w:sz w:val="12"/>
          <w:szCs w:val="12"/>
        </w:rPr>
      </w:pPr>
    </w:p>
    <w:p w14:paraId="1B0ED882" w14:textId="608D3697" w:rsidR="002E0BE0" w:rsidRDefault="002E0BE0" w:rsidP="002E0BE0">
      <w:pPr>
        <w:pStyle w:val="Brezrazmikov"/>
        <w:spacing w:line="276" w:lineRule="auto"/>
        <w:rPr>
          <w:rFonts w:ascii="Times New Roman" w:hAnsi="Times New Roman"/>
          <w:i/>
          <w:iCs/>
        </w:rPr>
      </w:pPr>
      <w:r>
        <w:rPr>
          <w:rFonts w:ascii="Times New Roman" w:hAnsi="Times New Roman"/>
          <w:b/>
          <w:bCs/>
        </w:rPr>
        <w:t xml:space="preserve">Direktorica Javnega zavoda Ljubljanski grad </w:t>
      </w:r>
      <w:r w:rsidRPr="002D15D8">
        <w:rPr>
          <w:rFonts w:ascii="Times New Roman" w:hAnsi="Times New Roman"/>
          <w:b/>
          <w:bCs/>
        </w:rPr>
        <w:t xml:space="preserve">Mateja Avbelj Valentan </w:t>
      </w:r>
      <w:r w:rsidRPr="002D15D8">
        <w:rPr>
          <w:rFonts w:ascii="Times New Roman" w:hAnsi="Times New Roman"/>
        </w:rPr>
        <w:t xml:space="preserve">je </w:t>
      </w:r>
      <w:r>
        <w:rPr>
          <w:rFonts w:ascii="Times New Roman" w:hAnsi="Times New Roman"/>
        </w:rPr>
        <w:t>izrazila svoje zadovoljstvo z letom 2025 in ob tem poudarila</w:t>
      </w:r>
      <w:r w:rsidRPr="002D15D8">
        <w:rPr>
          <w:rFonts w:ascii="Times New Roman" w:hAnsi="Times New Roman"/>
        </w:rPr>
        <w:t xml:space="preserve">: </w:t>
      </w:r>
      <w:r w:rsidRPr="002D15D8">
        <w:rPr>
          <w:rFonts w:ascii="Times New Roman" w:hAnsi="Times New Roman"/>
          <w:i/>
          <w:iCs/>
        </w:rPr>
        <w:t>»</w:t>
      </w:r>
      <w:r>
        <w:rPr>
          <w:rFonts w:ascii="Times New Roman" w:hAnsi="Times New Roman"/>
          <w:i/>
          <w:iCs/>
        </w:rPr>
        <w:t xml:space="preserve">Kljub temu da smo bili v minulem letu primorani dvakrat zapreti glavni vhod oziroma obiskovalce preusmerjati – prvič pozimi zaradi izvedbe </w:t>
      </w:r>
      <w:proofErr w:type="spellStart"/>
      <w:r>
        <w:rPr>
          <w:rFonts w:ascii="Times New Roman" w:hAnsi="Times New Roman"/>
          <w:i/>
          <w:iCs/>
        </w:rPr>
        <w:t>sekcijske</w:t>
      </w:r>
      <w:proofErr w:type="spellEnd"/>
      <w:r>
        <w:rPr>
          <w:rFonts w:ascii="Times New Roman" w:hAnsi="Times New Roman"/>
          <w:i/>
          <w:iCs/>
        </w:rPr>
        <w:t xml:space="preserve"> sečnje s helikopterskim spravilom v okviru projekta MOL Urejanje grajskega pobočja za večjo varnost ljudi in objektov pod njim in pozno jeseni zaradi obnove in dokončanja Grajskega dvorišča </w:t>
      </w:r>
      <w:r w:rsidRPr="00A61E37">
        <w:rPr>
          <w:rFonts w:ascii="Times New Roman" w:hAnsi="Times New Roman"/>
          <w:b/>
          <w:bCs/>
          <w:i/>
          <w:iCs/>
        </w:rPr>
        <w:t>–</w:t>
      </w:r>
      <w:r>
        <w:rPr>
          <w:rFonts w:ascii="Times New Roman" w:hAnsi="Times New Roman"/>
          <w:i/>
          <w:iCs/>
        </w:rPr>
        <w:t>, smo za nekaj tisoč obiskovalcev presegli obiskanost gradu iz leta poprej. Leto, ki je pred nami, bo predvsem v znamenju obletnic in razvijanja programov na vseh področjih delovanja zavoda</w:t>
      </w:r>
      <w:r w:rsidR="002F37F0">
        <w:rPr>
          <w:rFonts w:ascii="Times New Roman" w:hAnsi="Times New Roman"/>
          <w:i/>
          <w:iCs/>
        </w:rPr>
        <w:t>,</w:t>
      </w:r>
      <w:r>
        <w:rPr>
          <w:rFonts w:ascii="Times New Roman" w:hAnsi="Times New Roman"/>
          <w:i/>
          <w:iCs/>
        </w:rPr>
        <w:t xml:space="preserve"> poskrbeli</w:t>
      </w:r>
      <w:r w:rsidR="002F37F0">
        <w:rPr>
          <w:rFonts w:ascii="Times New Roman" w:hAnsi="Times New Roman"/>
          <w:i/>
          <w:iCs/>
        </w:rPr>
        <w:t xml:space="preserve"> pa bomo tudi za </w:t>
      </w:r>
      <w:r>
        <w:rPr>
          <w:rFonts w:ascii="Times New Roman" w:hAnsi="Times New Roman"/>
          <w:i/>
          <w:iCs/>
        </w:rPr>
        <w:t>urejen in vzdrževan</w:t>
      </w:r>
      <w:r w:rsidR="00B023D7">
        <w:rPr>
          <w:rFonts w:ascii="Times New Roman" w:hAnsi="Times New Roman"/>
          <w:i/>
          <w:iCs/>
        </w:rPr>
        <w:t xml:space="preserve"> objekt</w:t>
      </w:r>
      <w:r>
        <w:rPr>
          <w:rFonts w:ascii="Times New Roman" w:hAnsi="Times New Roman"/>
          <w:i/>
          <w:iCs/>
        </w:rPr>
        <w:t xml:space="preserve">.« </w:t>
      </w:r>
    </w:p>
    <w:p w14:paraId="19A0CF7F" w14:textId="77777777" w:rsidR="002E0BE0" w:rsidRPr="00A8579A" w:rsidRDefault="002E0BE0" w:rsidP="002E0BE0">
      <w:pPr>
        <w:pStyle w:val="Brezrazmikov"/>
        <w:spacing w:line="276" w:lineRule="auto"/>
        <w:rPr>
          <w:rFonts w:ascii="Times New Roman" w:hAnsi="Times New Roman"/>
          <w:color w:val="C00000"/>
        </w:rPr>
      </w:pPr>
      <w:r>
        <w:rPr>
          <w:rFonts w:ascii="Times New Roman" w:hAnsi="Times New Roman"/>
        </w:rPr>
        <w:lastRenderedPageBreak/>
        <w:t>V</w:t>
      </w:r>
      <w:r w:rsidRPr="00A8579A">
        <w:rPr>
          <w:rFonts w:ascii="Times New Roman" w:hAnsi="Times New Roman"/>
        </w:rPr>
        <w:t xml:space="preserve"> nadaljevanju </w:t>
      </w:r>
      <w:r>
        <w:rPr>
          <w:rFonts w:ascii="Times New Roman" w:hAnsi="Times New Roman"/>
        </w:rPr>
        <w:t>predstavljamo p</w:t>
      </w:r>
      <w:r w:rsidRPr="00A8579A">
        <w:rPr>
          <w:rFonts w:ascii="Times New Roman" w:hAnsi="Times New Roman"/>
        </w:rPr>
        <w:t>ovzetk</w:t>
      </w:r>
      <w:r>
        <w:rPr>
          <w:rFonts w:ascii="Times New Roman" w:hAnsi="Times New Roman"/>
        </w:rPr>
        <w:t xml:space="preserve">e rezultatov </w:t>
      </w:r>
      <w:r w:rsidRPr="00A8579A">
        <w:rPr>
          <w:rFonts w:ascii="Times New Roman" w:hAnsi="Times New Roman"/>
        </w:rPr>
        <w:t>minulega leta skupaj z delom kratkoročnih načrtov.</w:t>
      </w:r>
    </w:p>
    <w:p w14:paraId="74BC4C1E" w14:textId="77777777" w:rsidR="002E0BE0" w:rsidRPr="002D15D8" w:rsidRDefault="002E0BE0" w:rsidP="002E0BE0">
      <w:pPr>
        <w:pStyle w:val="Brezrazmikov"/>
        <w:spacing w:line="276" w:lineRule="auto"/>
        <w:rPr>
          <w:rFonts w:ascii="Times New Roman" w:hAnsi="Times New Roman"/>
          <w:b/>
          <w:bCs/>
          <w:color w:val="C00000"/>
        </w:rPr>
      </w:pPr>
      <w:r>
        <w:rPr>
          <w:rFonts w:ascii="Times New Roman" w:hAnsi="Times New Roman"/>
          <w:b/>
          <w:bCs/>
          <w:color w:val="C00000"/>
        </w:rPr>
        <w:t xml:space="preserve">V pričakovanju </w:t>
      </w:r>
      <w:proofErr w:type="spellStart"/>
      <w:r>
        <w:rPr>
          <w:rFonts w:ascii="Times New Roman" w:hAnsi="Times New Roman"/>
          <w:b/>
          <w:bCs/>
          <w:color w:val="C00000"/>
        </w:rPr>
        <w:t>sedemmilijontega</w:t>
      </w:r>
      <w:proofErr w:type="spellEnd"/>
      <w:r>
        <w:rPr>
          <w:rFonts w:ascii="Times New Roman" w:hAnsi="Times New Roman"/>
          <w:b/>
          <w:bCs/>
          <w:color w:val="C00000"/>
        </w:rPr>
        <w:t xml:space="preserve"> potnika na tirni vzpenjači</w:t>
      </w:r>
    </w:p>
    <w:p w14:paraId="76C114F4" w14:textId="77777777" w:rsidR="002E0BE0" w:rsidRDefault="002E0BE0" w:rsidP="002E0BE0">
      <w:pPr>
        <w:pStyle w:val="Brezrazmikov"/>
        <w:spacing w:line="276" w:lineRule="auto"/>
        <w:rPr>
          <w:rFonts w:ascii="Times New Roman" w:hAnsi="Times New Roman"/>
        </w:rPr>
      </w:pPr>
      <w:r w:rsidRPr="004C5DF4">
        <w:rPr>
          <w:rFonts w:ascii="Times New Roman" w:hAnsi="Times New Roman"/>
          <w:b/>
          <w:bCs/>
        </w:rPr>
        <w:t>Števci prehodov</w:t>
      </w:r>
      <w:r w:rsidRPr="002D15D8">
        <w:rPr>
          <w:rFonts w:ascii="Times New Roman" w:hAnsi="Times New Roman"/>
        </w:rPr>
        <w:t xml:space="preserve"> so </w:t>
      </w:r>
      <w:r>
        <w:rPr>
          <w:rFonts w:ascii="Times New Roman" w:hAnsi="Times New Roman"/>
        </w:rPr>
        <w:t xml:space="preserve">lani </w:t>
      </w:r>
      <w:r w:rsidRPr="002D15D8">
        <w:rPr>
          <w:rFonts w:ascii="Times New Roman" w:hAnsi="Times New Roman"/>
        </w:rPr>
        <w:t>zabeležili</w:t>
      </w:r>
      <w:r>
        <w:rPr>
          <w:rFonts w:ascii="Times New Roman" w:hAnsi="Times New Roman"/>
        </w:rPr>
        <w:t xml:space="preserve"> 1.269.311 obiskovalcev (v letu 2024 1.265.657 obiskovalcev). </w:t>
      </w:r>
      <w:r w:rsidRPr="002D15D8">
        <w:rPr>
          <w:rFonts w:ascii="Times New Roman" w:hAnsi="Times New Roman"/>
        </w:rPr>
        <w:t xml:space="preserve">V strukturi obiskovalcev </w:t>
      </w:r>
      <w:r>
        <w:rPr>
          <w:rFonts w:ascii="Times New Roman" w:hAnsi="Times New Roman"/>
        </w:rPr>
        <w:t>znaša delež tujih obiskovalcev skoraj 79 odstotkov.</w:t>
      </w:r>
      <w:r w:rsidRPr="002D15D8">
        <w:rPr>
          <w:rFonts w:ascii="Times New Roman" w:hAnsi="Times New Roman"/>
        </w:rPr>
        <w:t xml:space="preserve"> </w:t>
      </w:r>
      <w:r>
        <w:rPr>
          <w:rFonts w:ascii="Times New Roman" w:hAnsi="Times New Roman"/>
        </w:rPr>
        <w:t xml:space="preserve">Po </w:t>
      </w:r>
      <w:r w:rsidRPr="002D15D8">
        <w:rPr>
          <w:rFonts w:ascii="Times New Roman" w:hAnsi="Times New Roman"/>
        </w:rPr>
        <w:t>statistiki prodanih turističnih vstopnic</w:t>
      </w:r>
      <w:r>
        <w:rPr>
          <w:rFonts w:ascii="Times New Roman" w:hAnsi="Times New Roman"/>
        </w:rPr>
        <w:t xml:space="preserve"> </w:t>
      </w:r>
      <w:r w:rsidRPr="002D15D8">
        <w:rPr>
          <w:rFonts w:ascii="Times New Roman" w:hAnsi="Times New Roman"/>
        </w:rPr>
        <w:t xml:space="preserve">so </w:t>
      </w:r>
      <w:r>
        <w:rPr>
          <w:rFonts w:ascii="Times New Roman" w:hAnsi="Times New Roman"/>
        </w:rPr>
        <w:t xml:space="preserve">med tujci </w:t>
      </w:r>
      <w:r w:rsidRPr="002D15D8">
        <w:rPr>
          <w:rFonts w:ascii="Times New Roman" w:hAnsi="Times New Roman"/>
        </w:rPr>
        <w:t>prevladovali obiskovalci iz</w:t>
      </w:r>
      <w:r>
        <w:rPr>
          <w:rFonts w:ascii="Times New Roman" w:hAnsi="Times New Roman"/>
        </w:rPr>
        <w:t xml:space="preserve"> Italije, Nemčije, Združenih držav Amerike, Velike Britanije, Hrvaške, Francije, Španije, Nizozemske, Koreje in Avstrije. </w:t>
      </w:r>
    </w:p>
    <w:p w14:paraId="0C033B50" w14:textId="77777777" w:rsidR="00E67EEE" w:rsidRPr="00E67EEE" w:rsidRDefault="00E67EEE" w:rsidP="002E0BE0">
      <w:pPr>
        <w:pStyle w:val="Brezrazmikov"/>
        <w:spacing w:line="276" w:lineRule="auto"/>
        <w:rPr>
          <w:rFonts w:ascii="Times New Roman" w:hAnsi="Times New Roman"/>
          <w:sz w:val="12"/>
          <w:szCs w:val="12"/>
        </w:rPr>
      </w:pPr>
    </w:p>
    <w:p w14:paraId="0C4FFB34" w14:textId="65691755" w:rsidR="002E0BE0" w:rsidRDefault="002E0BE0" w:rsidP="002E0BE0">
      <w:pPr>
        <w:pStyle w:val="Brezrazmikov"/>
        <w:spacing w:line="276" w:lineRule="auto"/>
        <w:rPr>
          <w:rFonts w:ascii="Times New Roman" w:hAnsi="Times New Roman"/>
        </w:rPr>
      </w:pPr>
      <w:r w:rsidRPr="004C5DF4">
        <w:rPr>
          <w:rFonts w:ascii="Times New Roman" w:hAnsi="Times New Roman"/>
          <w:b/>
          <w:bCs/>
        </w:rPr>
        <w:t>Tirna vzpenjača</w:t>
      </w:r>
      <w:r>
        <w:rPr>
          <w:rFonts w:ascii="Times New Roman" w:hAnsi="Times New Roman"/>
        </w:rPr>
        <w:t xml:space="preserve"> je lani prvič prepeljala več kot 600.000 potnikov, in sicer 615.448 (v letu 2024 575.222 potnikov), za kar je bilo opravljenih 69.000 prevozov oziroma 1.850 delovnih ur. 16. avgusta 2025 smo dosegli nov dnevni rekord – 3.685 prepeljanih potnikov. </w:t>
      </w:r>
      <w:r w:rsidR="00712C05">
        <w:rPr>
          <w:rFonts w:ascii="Times New Roman" w:hAnsi="Times New Roman"/>
        </w:rPr>
        <w:t>Aprila</w:t>
      </w:r>
      <w:r>
        <w:rPr>
          <w:rFonts w:ascii="Times New Roman" w:hAnsi="Times New Roman"/>
        </w:rPr>
        <w:t xml:space="preserve"> 2026 pričakujemo že </w:t>
      </w:r>
      <w:proofErr w:type="spellStart"/>
      <w:r>
        <w:rPr>
          <w:rFonts w:ascii="Times New Roman" w:hAnsi="Times New Roman"/>
        </w:rPr>
        <w:t>sedemmilijontega</w:t>
      </w:r>
      <w:proofErr w:type="spellEnd"/>
      <w:r>
        <w:rPr>
          <w:rFonts w:ascii="Times New Roman" w:hAnsi="Times New Roman"/>
        </w:rPr>
        <w:t xml:space="preserve"> potnika. Ker bo konec leta zaokroženo dvajsetletno obdobje obratovanja tirne vzpenjače, bosta v začetku marca opravljena temeljit pregled in servis naprave, kar bo terjalo njeno nekajdnevno zaustavitev. </w:t>
      </w:r>
    </w:p>
    <w:p w14:paraId="7364AC3D" w14:textId="77777777" w:rsidR="002E0BE0" w:rsidRPr="007B7956" w:rsidRDefault="002E0BE0" w:rsidP="002E0BE0">
      <w:pPr>
        <w:pStyle w:val="Brezrazmikov"/>
        <w:spacing w:line="276" w:lineRule="auto"/>
        <w:rPr>
          <w:rFonts w:ascii="Times New Roman" w:hAnsi="Times New Roman"/>
          <w:sz w:val="12"/>
          <w:szCs w:val="12"/>
        </w:rPr>
      </w:pPr>
    </w:p>
    <w:p w14:paraId="7830A2C2" w14:textId="795E4D25" w:rsidR="002E0BE0" w:rsidRPr="003B7AB4" w:rsidRDefault="002E0BE0" w:rsidP="002E0BE0">
      <w:pPr>
        <w:spacing w:line="276" w:lineRule="auto"/>
        <w:rPr>
          <w:rFonts w:eastAsia="Times New Roman"/>
          <w:color w:val="auto"/>
          <w:sz w:val="22"/>
          <w:szCs w:val="22"/>
          <w:lang w:eastAsia="sl-SI"/>
        </w:rPr>
      </w:pPr>
      <w:r w:rsidRPr="004C5DF4">
        <w:rPr>
          <w:rFonts w:eastAsia="Times New Roman"/>
          <w:b/>
          <w:bCs/>
          <w:color w:val="auto"/>
          <w:sz w:val="22"/>
          <w:szCs w:val="22"/>
          <w:lang w:eastAsia="sl-SI"/>
        </w:rPr>
        <w:t>Turistične vsebine</w:t>
      </w:r>
      <w:r w:rsidRPr="003B7AB4">
        <w:rPr>
          <w:rFonts w:eastAsia="Times New Roman"/>
          <w:color w:val="auto"/>
          <w:sz w:val="22"/>
          <w:szCs w:val="22"/>
          <w:lang w:eastAsia="sl-SI"/>
        </w:rPr>
        <w:t xml:space="preserve"> smo obogatili z novim doživetjem</w:t>
      </w:r>
      <w:r>
        <w:rPr>
          <w:rFonts w:eastAsia="Times New Roman"/>
          <w:color w:val="auto"/>
          <w:sz w:val="22"/>
          <w:szCs w:val="22"/>
          <w:lang w:eastAsia="sl-SI"/>
        </w:rPr>
        <w:t xml:space="preserve"> –</w:t>
      </w:r>
      <w:r w:rsidRPr="003B7AB4">
        <w:rPr>
          <w:rFonts w:eastAsia="Times New Roman"/>
          <w:color w:val="auto"/>
          <w:sz w:val="22"/>
          <w:szCs w:val="22"/>
          <w:lang w:eastAsia="sl-SI"/>
        </w:rPr>
        <w:t xml:space="preserve"> igro pobega </w:t>
      </w:r>
      <w:r w:rsidRPr="004C5DF4">
        <w:rPr>
          <w:rFonts w:eastAsia="Times New Roman"/>
          <w:i/>
          <w:iCs/>
          <w:color w:val="auto"/>
          <w:sz w:val="22"/>
          <w:szCs w:val="22"/>
          <w:lang w:eastAsia="sl-SI"/>
        </w:rPr>
        <w:t>Odreši čarovnico</w:t>
      </w:r>
      <w:r w:rsidRPr="003B7AB4">
        <w:rPr>
          <w:rFonts w:eastAsia="Times New Roman"/>
          <w:color w:val="auto"/>
          <w:sz w:val="22"/>
          <w:szCs w:val="22"/>
          <w:lang w:eastAsia="sl-SI"/>
        </w:rPr>
        <w:t xml:space="preserve">. </w:t>
      </w:r>
      <w:r w:rsidR="00AC1679">
        <w:t xml:space="preserve">Izvedli smo 980 vodenih ogledov, ki se jih je udeležilo 14.258 udeležencev. </w:t>
      </w:r>
      <w:r w:rsidRPr="003B7AB4">
        <w:rPr>
          <w:rFonts w:eastAsia="Times New Roman"/>
          <w:color w:val="auto"/>
          <w:sz w:val="22"/>
          <w:szCs w:val="22"/>
          <w:lang w:eastAsia="sl-SI"/>
        </w:rPr>
        <w:t xml:space="preserve">Kot nosilci zelenega ključa </w:t>
      </w:r>
      <w:r>
        <w:rPr>
          <w:rFonts w:eastAsia="Times New Roman"/>
          <w:color w:val="auto"/>
          <w:sz w:val="22"/>
          <w:szCs w:val="22"/>
          <w:lang w:eastAsia="sl-SI"/>
        </w:rPr>
        <w:t xml:space="preserve">širimo in utrjujemo </w:t>
      </w:r>
      <w:r w:rsidRPr="00073E6F">
        <w:rPr>
          <w:rFonts w:eastAsia="Times New Roman"/>
          <w:b/>
          <w:bCs/>
          <w:color w:val="auto"/>
          <w:sz w:val="22"/>
          <w:szCs w:val="22"/>
          <w:lang w:eastAsia="sl-SI"/>
        </w:rPr>
        <w:t>zavedanje o pomenu trajnostnega dostopa</w:t>
      </w:r>
      <w:r w:rsidRPr="003B7AB4">
        <w:rPr>
          <w:rFonts w:eastAsia="Times New Roman"/>
          <w:color w:val="auto"/>
          <w:sz w:val="22"/>
          <w:szCs w:val="22"/>
          <w:lang w:eastAsia="sl-SI"/>
        </w:rPr>
        <w:t xml:space="preserve"> na grad, </w:t>
      </w:r>
      <w:r>
        <w:rPr>
          <w:rFonts w:eastAsia="Times New Roman"/>
          <w:color w:val="auto"/>
          <w:sz w:val="22"/>
          <w:szCs w:val="22"/>
          <w:lang w:eastAsia="sl-SI"/>
        </w:rPr>
        <w:t xml:space="preserve">zato </w:t>
      </w:r>
      <w:r w:rsidRPr="003B7AB4">
        <w:rPr>
          <w:rFonts w:eastAsia="Times New Roman"/>
          <w:color w:val="auto"/>
          <w:sz w:val="22"/>
          <w:szCs w:val="22"/>
          <w:lang w:eastAsia="sl-SI"/>
        </w:rPr>
        <w:t>parkiranje ob Cesti slovenskih kmečkih uporov</w:t>
      </w:r>
      <w:r>
        <w:rPr>
          <w:rFonts w:eastAsia="Times New Roman"/>
          <w:color w:val="auto"/>
          <w:sz w:val="22"/>
          <w:szCs w:val="22"/>
          <w:lang w:eastAsia="sl-SI"/>
        </w:rPr>
        <w:t xml:space="preserve"> ni več mogoče</w:t>
      </w:r>
      <w:r w:rsidRPr="003B7AB4">
        <w:rPr>
          <w:rFonts w:eastAsia="Times New Roman"/>
          <w:color w:val="auto"/>
          <w:sz w:val="22"/>
          <w:szCs w:val="22"/>
          <w:lang w:eastAsia="sl-SI"/>
        </w:rPr>
        <w:t xml:space="preserve">; obiskovalcem smo </w:t>
      </w:r>
      <w:r>
        <w:rPr>
          <w:rFonts w:eastAsia="Times New Roman"/>
          <w:color w:val="auto"/>
          <w:sz w:val="22"/>
          <w:szCs w:val="22"/>
          <w:lang w:eastAsia="sl-SI"/>
        </w:rPr>
        <w:t xml:space="preserve">ob večjih dogodkih </w:t>
      </w:r>
      <w:r w:rsidRPr="003B7AB4">
        <w:rPr>
          <w:rFonts w:eastAsia="Times New Roman"/>
          <w:color w:val="auto"/>
          <w:sz w:val="22"/>
          <w:szCs w:val="22"/>
          <w:lang w:eastAsia="sl-SI"/>
        </w:rPr>
        <w:t>ponudili avtobusni prevoz</w:t>
      </w:r>
      <w:r>
        <w:rPr>
          <w:rFonts w:eastAsia="Times New Roman"/>
          <w:color w:val="auto"/>
          <w:sz w:val="22"/>
          <w:szCs w:val="22"/>
          <w:lang w:eastAsia="sl-SI"/>
        </w:rPr>
        <w:t xml:space="preserve"> z vozili na metan</w:t>
      </w:r>
      <w:r w:rsidRPr="003B7AB4">
        <w:rPr>
          <w:rFonts w:eastAsia="Times New Roman"/>
          <w:color w:val="auto"/>
          <w:sz w:val="22"/>
          <w:szCs w:val="22"/>
          <w:lang w:eastAsia="sl-SI"/>
        </w:rPr>
        <w:t xml:space="preserve">. </w:t>
      </w:r>
      <w:r w:rsidR="00E4527F">
        <w:rPr>
          <w:rFonts w:eastAsia="Times New Roman"/>
          <w:color w:val="auto"/>
          <w:sz w:val="22"/>
          <w:szCs w:val="22"/>
          <w:lang w:eastAsia="sl-SI"/>
        </w:rPr>
        <w:t xml:space="preserve">Ob tem </w:t>
      </w:r>
      <w:r w:rsidR="005E18ED">
        <w:rPr>
          <w:rFonts w:eastAsia="Times New Roman"/>
          <w:color w:val="auto"/>
          <w:sz w:val="22"/>
          <w:szCs w:val="22"/>
          <w:lang w:eastAsia="sl-SI"/>
        </w:rPr>
        <w:t xml:space="preserve">smo </w:t>
      </w:r>
      <w:r w:rsidR="00E16ACB">
        <w:rPr>
          <w:rFonts w:eastAsia="Times New Roman"/>
          <w:color w:val="auto"/>
          <w:sz w:val="22"/>
          <w:szCs w:val="22"/>
          <w:lang w:eastAsia="sl-SI"/>
        </w:rPr>
        <w:t xml:space="preserve">s posebnim orodjem </w:t>
      </w:r>
      <w:r w:rsidR="005E18ED">
        <w:rPr>
          <w:rFonts w:eastAsia="Times New Roman"/>
          <w:color w:val="auto"/>
          <w:sz w:val="22"/>
          <w:szCs w:val="22"/>
          <w:lang w:eastAsia="sl-SI"/>
        </w:rPr>
        <w:t xml:space="preserve">merili </w:t>
      </w:r>
      <w:proofErr w:type="spellStart"/>
      <w:r w:rsidR="003F3200">
        <w:rPr>
          <w:rFonts w:eastAsia="Times New Roman"/>
          <w:color w:val="auto"/>
          <w:sz w:val="22"/>
          <w:szCs w:val="22"/>
          <w:lang w:eastAsia="sl-SI"/>
        </w:rPr>
        <w:t>ogljični</w:t>
      </w:r>
      <w:proofErr w:type="spellEnd"/>
      <w:r w:rsidR="003F3200">
        <w:rPr>
          <w:rFonts w:eastAsia="Times New Roman"/>
          <w:color w:val="auto"/>
          <w:sz w:val="22"/>
          <w:szCs w:val="22"/>
          <w:lang w:eastAsia="sl-SI"/>
        </w:rPr>
        <w:t xml:space="preserve"> odtis </w:t>
      </w:r>
      <w:r w:rsidR="008B6C36">
        <w:rPr>
          <w:rFonts w:eastAsia="Times New Roman"/>
          <w:color w:val="auto"/>
          <w:sz w:val="22"/>
          <w:szCs w:val="22"/>
          <w:lang w:eastAsia="sl-SI"/>
        </w:rPr>
        <w:t>in na podlagi zbranih podatkov o izvedenih trajnostnih ukrepih dosegli visoko oceno</w:t>
      </w:r>
      <w:r w:rsidR="007D2A7F">
        <w:rPr>
          <w:rFonts w:eastAsia="Times New Roman"/>
          <w:color w:val="auto"/>
          <w:sz w:val="22"/>
          <w:szCs w:val="22"/>
          <w:lang w:eastAsia="sl-SI"/>
        </w:rPr>
        <w:t>, kar predstavlja dobro izhodišče</w:t>
      </w:r>
      <w:r w:rsidR="00DB65EE">
        <w:rPr>
          <w:rFonts w:eastAsia="Times New Roman"/>
          <w:color w:val="auto"/>
          <w:sz w:val="22"/>
          <w:szCs w:val="22"/>
          <w:lang w:eastAsia="sl-SI"/>
        </w:rPr>
        <w:t xml:space="preserve"> za izvedbo podobnih dogodkov vnaprej. </w:t>
      </w:r>
      <w:r>
        <w:rPr>
          <w:rFonts w:eastAsia="Times New Roman"/>
          <w:color w:val="auto"/>
          <w:sz w:val="22"/>
          <w:szCs w:val="22"/>
          <w:lang w:eastAsia="sl-SI"/>
        </w:rPr>
        <w:t xml:space="preserve">Tudi v prihodnje jih bomo </w:t>
      </w:r>
      <w:r w:rsidRPr="003B7AB4">
        <w:rPr>
          <w:rFonts w:eastAsia="Times New Roman"/>
          <w:color w:val="auto"/>
          <w:sz w:val="22"/>
          <w:szCs w:val="22"/>
          <w:lang w:eastAsia="sl-SI"/>
        </w:rPr>
        <w:t>nagovarja</w:t>
      </w:r>
      <w:r>
        <w:rPr>
          <w:rFonts w:eastAsia="Times New Roman"/>
          <w:color w:val="auto"/>
          <w:sz w:val="22"/>
          <w:szCs w:val="22"/>
          <w:lang w:eastAsia="sl-SI"/>
        </w:rPr>
        <w:t>li</w:t>
      </w:r>
      <w:r w:rsidRPr="003B7AB4">
        <w:rPr>
          <w:rFonts w:eastAsia="Times New Roman"/>
          <w:color w:val="auto"/>
          <w:sz w:val="22"/>
          <w:szCs w:val="22"/>
          <w:lang w:eastAsia="sl-SI"/>
        </w:rPr>
        <w:t xml:space="preserve"> k do okolja prijaznejšim način</w:t>
      </w:r>
      <w:r>
        <w:rPr>
          <w:rFonts w:eastAsia="Times New Roman"/>
          <w:color w:val="auto"/>
          <w:sz w:val="22"/>
          <w:szCs w:val="22"/>
          <w:lang w:eastAsia="sl-SI"/>
        </w:rPr>
        <w:t>om</w:t>
      </w:r>
      <w:r w:rsidRPr="003B7AB4">
        <w:rPr>
          <w:rFonts w:eastAsia="Times New Roman"/>
          <w:color w:val="auto"/>
          <w:sz w:val="22"/>
          <w:szCs w:val="22"/>
          <w:lang w:eastAsia="sl-SI"/>
        </w:rPr>
        <w:t xml:space="preserve"> prihoda na grad</w:t>
      </w:r>
      <w:r>
        <w:rPr>
          <w:rFonts w:eastAsia="Times New Roman"/>
          <w:color w:val="auto"/>
          <w:sz w:val="22"/>
          <w:szCs w:val="22"/>
          <w:lang w:eastAsia="sl-SI"/>
        </w:rPr>
        <w:t xml:space="preserve">, </w:t>
      </w:r>
      <w:r w:rsidRPr="003B7AB4">
        <w:rPr>
          <w:rFonts w:eastAsia="Times New Roman"/>
          <w:color w:val="auto"/>
          <w:sz w:val="22"/>
          <w:szCs w:val="22"/>
          <w:lang w:eastAsia="sl-SI"/>
        </w:rPr>
        <w:t xml:space="preserve">uporabi vode iz </w:t>
      </w:r>
      <w:proofErr w:type="spellStart"/>
      <w:r w:rsidRPr="003B7AB4">
        <w:rPr>
          <w:rFonts w:eastAsia="Times New Roman"/>
          <w:color w:val="auto"/>
          <w:sz w:val="22"/>
          <w:szCs w:val="22"/>
          <w:lang w:eastAsia="sl-SI"/>
        </w:rPr>
        <w:t>pitnikov</w:t>
      </w:r>
      <w:proofErr w:type="spellEnd"/>
      <w:r w:rsidRPr="003B7AB4">
        <w:rPr>
          <w:rFonts w:eastAsia="Times New Roman"/>
          <w:color w:val="auto"/>
          <w:sz w:val="22"/>
          <w:szCs w:val="22"/>
          <w:lang w:eastAsia="sl-SI"/>
        </w:rPr>
        <w:t>, nakupu izdelkov, ki so delo slovenskih proizvajalcev v Grajski trgovini</w:t>
      </w:r>
      <w:r>
        <w:rPr>
          <w:rFonts w:eastAsia="Times New Roman"/>
          <w:color w:val="auto"/>
          <w:sz w:val="22"/>
          <w:szCs w:val="22"/>
          <w:lang w:eastAsia="sl-SI"/>
        </w:rPr>
        <w:t>,</w:t>
      </w:r>
      <w:r w:rsidRPr="003B7AB4">
        <w:rPr>
          <w:rFonts w:eastAsia="Times New Roman"/>
          <w:color w:val="auto"/>
          <w:sz w:val="22"/>
          <w:szCs w:val="22"/>
          <w:lang w:eastAsia="sl-SI"/>
        </w:rPr>
        <w:t xml:space="preserve"> </w:t>
      </w:r>
      <w:r>
        <w:rPr>
          <w:rFonts w:eastAsia="Times New Roman"/>
          <w:color w:val="auto"/>
          <w:sz w:val="22"/>
          <w:szCs w:val="22"/>
          <w:lang w:eastAsia="sl-SI"/>
        </w:rPr>
        <w:t>ipd.</w:t>
      </w:r>
      <w:r w:rsidRPr="003B7AB4">
        <w:rPr>
          <w:rFonts w:eastAsia="Times New Roman"/>
          <w:color w:val="auto"/>
          <w:sz w:val="22"/>
          <w:szCs w:val="22"/>
          <w:lang w:eastAsia="sl-SI"/>
        </w:rPr>
        <w:t xml:space="preserve"> </w:t>
      </w:r>
    </w:p>
    <w:p w14:paraId="599A3B57" w14:textId="77777777" w:rsidR="002E0BE0" w:rsidRPr="001F674E" w:rsidRDefault="002E0BE0" w:rsidP="002E0BE0">
      <w:pPr>
        <w:pStyle w:val="Brezrazmikov"/>
        <w:spacing w:line="276" w:lineRule="auto"/>
        <w:rPr>
          <w:rFonts w:ascii="Times New Roman" w:hAnsi="Times New Roman"/>
          <w:sz w:val="12"/>
          <w:szCs w:val="12"/>
        </w:rPr>
      </w:pPr>
    </w:p>
    <w:p w14:paraId="0CE355BF" w14:textId="0BB1147D" w:rsidR="002E0BE0" w:rsidRDefault="002E0BE0" w:rsidP="002E0BE0">
      <w:pPr>
        <w:pStyle w:val="Brezrazmikov"/>
        <w:spacing w:line="276" w:lineRule="auto"/>
        <w:rPr>
          <w:rFonts w:ascii="Times New Roman" w:hAnsi="Times New Roman"/>
        </w:rPr>
      </w:pPr>
      <w:r>
        <w:rPr>
          <w:rFonts w:ascii="Times New Roman" w:hAnsi="Times New Roman"/>
        </w:rPr>
        <w:t>V okviru b</w:t>
      </w:r>
      <w:r w:rsidRPr="002D15D8">
        <w:rPr>
          <w:rFonts w:ascii="Times New Roman" w:hAnsi="Times New Roman"/>
        </w:rPr>
        <w:t>lagovn</w:t>
      </w:r>
      <w:r>
        <w:rPr>
          <w:rFonts w:ascii="Times New Roman" w:hAnsi="Times New Roman"/>
        </w:rPr>
        <w:t>e</w:t>
      </w:r>
      <w:r w:rsidRPr="002D15D8">
        <w:rPr>
          <w:rFonts w:ascii="Times New Roman" w:hAnsi="Times New Roman"/>
        </w:rPr>
        <w:t xml:space="preserve"> znamk</w:t>
      </w:r>
      <w:r>
        <w:rPr>
          <w:rFonts w:ascii="Times New Roman" w:hAnsi="Times New Roman"/>
        </w:rPr>
        <w:t xml:space="preserve">e </w:t>
      </w:r>
      <w:r w:rsidRPr="004C5DF4">
        <w:rPr>
          <w:rFonts w:ascii="Times New Roman" w:hAnsi="Times New Roman"/>
          <w:b/>
          <w:bCs/>
        </w:rPr>
        <w:t>Izbrani grajski užitki</w:t>
      </w:r>
      <w:r w:rsidRPr="002D15D8">
        <w:rPr>
          <w:rFonts w:ascii="Times New Roman" w:hAnsi="Times New Roman"/>
        </w:rPr>
        <w:t xml:space="preserve">, </w:t>
      </w:r>
      <w:r>
        <w:rPr>
          <w:rFonts w:ascii="Times New Roman" w:hAnsi="Times New Roman"/>
        </w:rPr>
        <w:t>povezane z</w:t>
      </w:r>
      <w:r w:rsidRPr="002D15D8">
        <w:rPr>
          <w:rFonts w:ascii="Times New Roman" w:hAnsi="Times New Roman"/>
        </w:rPr>
        <w:t xml:space="preserve"> grajsk</w:t>
      </w:r>
      <w:r>
        <w:rPr>
          <w:rFonts w:ascii="Times New Roman" w:hAnsi="Times New Roman"/>
        </w:rPr>
        <w:t>o</w:t>
      </w:r>
      <w:r w:rsidRPr="002D15D8">
        <w:rPr>
          <w:rFonts w:ascii="Times New Roman" w:hAnsi="Times New Roman"/>
        </w:rPr>
        <w:t xml:space="preserve"> kulinariko in vinsko zgodbo</w:t>
      </w:r>
      <w:r>
        <w:rPr>
          <w:rFonts w:ascii="Times New Roman" w:hAnsi="Times New Roman"/>
        </w:rPr>
        <w:t xml:space="preserve">, smo lani v Grajskem vinogradu opravili osmo trgatev in napolnili nekaj več kot 1.200 steklenic grajskega </w:t>
      </w:r>
      <w:proofErr w:type="spellStart"/>
      <w:r>
        <w:rPr>
          <w:rFonts w:ascii="Times New Roman" w:hAnsi="Times New Roman"/>
        </w:rPr>
        <w:t>belpina</w:t>
      </w:r>
      <w:proofErr w:type="spellEnd"/>
      <w:r>
        <w:rPr>
          <w:rFonts w:ascii="Times New Roman" w:hAnsi="Times New Roman"/>
        </w:rPr>
        <w:t xml:space="preserve"> in </w:t>
      </w:r>
      <w:proofErr w:type="spellStart"/>
      <w:r>
        <w:rPr>
          <w:rFonts w:ascii="Times New Roman" w:hAnsi="Times New Roman"/>
        </w:rPr>
        <w:t>rdečegrajca</w:t>
      </w:r>
      <w:proofErr w:type="spellEnd"/>
      <w:r>
        <w:rPr>
          <w:rFonts w:ascii="Times New Roman" w:hAnsi="Times New Roman"/>
        </w:rPr>
        <w:t xml:space="preserve"> letnika 2024. Grajsko vino je na voljo v grajski trgovini Friderik, okušati ga je mogoče na doživljajskem vodenem ogledu </w:t>
      </w:r>
      <w:r w:rsidRPr="00F06683">
        <w:rPr>
          <w:rFonts w:ascii="Times New Roman" w:hAnsi="Times New Roman"/>
          <w:i/>
          <w:iCs/>
        </w:rPr>
        <w:t>Kulinarični časovni stroj</w:t>
      </w:r>
      <w:r>
        <w:rPr>
          <w:rFonts w:ascii="Times New Roman" w:hAnsi="Times New Roman"/>
          <w:i/>
          <w:iCs/>
        </w:rPr>
        <w:t>,</w:t>
      </w:r>
      <w:r>
        <w:rPr>
          <w:rFonts w:ascii="Times New Roman" w:hAnsi="Times New Roman"/>
        </w:rPr>
        <w:t xml:space="preserve"> v grajskih gostinskih lokalih ali ob </w:t>
      </w:r>
      <w:r>
        <w:rPr>
          <w:rFonts w:ascii="Times New Roman" w:hAnsi="Times New Roman"/>
          <w:i/>
          <w:iCs/>
        </w:rPr>
        <w:t>d</w:t>
      </w:r>
      <w:r w:rsidRPr="0097457F">
        <w:rPr>
          <w:rFonts w:ascii="Times New Roman" w:hAnsi="Times New Roman"/>
          <w:i/>
          <w:iCs/>
        </w:rPr>
        <w:t>nev</w:t>
      </w:r>
      <w:r>
        <w:rPr>
          <w:rFonts w:ascii="Times New Roman" w:hAnsi="Times New Roman"/>
          <w:i/>
          <w:iCs/>
        </w:rPr>
        <w:t>u</w:t>
      </w:r>
      <w:r w:rsidRPr="0097457F">
        <w:rPr>
          <w:rFonts w:ascii="Times New Roman" w:hAnsi="Times New Roman"/>
          <w:i/>
          <w:iCs/>
        </w:rPr>
        <w:t xml:space="preserve"> odprtih vrat</w:t>
      </w:r>
      <w:r>
        <w:rPr>
          <w:rFonts w:ascii="Times New Roman" w:hAnsi="Times New Roman"/>
        </w:rPr>
        <w:t>, s katerim obeležujemo zasaditev te mestne posebnosti na zelenem griču nad mestom; 23. aprila letos bo minilo že deset let od zasaditve zadnji</w:t>
      </w:r>
      <w:r w:rsidR="00712C05">
        <w:rPr>
          <w:rFonts w:ascii="Times New Roman" w:hAnsi="Times New Roman"/>
        </w:rPr>
        <w:t>h</w:t>
      </w:r>
      <w:r>
        <w:rPr>
          <w:rFonts w:ascii="Times New Roman" w:hAnsi="Times New Roman"/>
        </w:rPr>
        <w:t xml:space="preserve"> trsov v Grajskem vinogradu. </w:t>
      </w:r>
    </w:p>
    <w:p w14:paraId="085D2B66" w14:textId="0E71ADBA" w:rsidR="002E0BE0" w:rsidRDefault="002E0BE0" w:rsidP="002E0BE0">
      <w:pPr>
        <w:pStyle w:val="Brezrazmikov"/>
        <w:spacing w:line="276" w:lineRule="auto"/>
        <w:rPr>
          <w:rFonts w:ascii="Times New Roman" w:hAnsi="Times New Roman"/>
        </w:rPr>
      </w:pPr>
      <w:r>
        <w:rPr>
          <w:rFonts w:ascii="Times New Roman" w:hAnsi="Times New Roman"/>
        </w:rPr>
        <w:t xml:space="preserve">Tudi letos bomo nadaljevali z raznoliko ponudbo, ki je povezana z grajsko vinsko zgodbo in zajema: </w:t>
      </w:r>
      <w:r w:rsidRPr="00FE59D6">
        <w:rPr>
          <w:rFonts w:ascii="Times New Roman" w:hAnsi="Times New Roman"/>
          <w:i/>
          <w:iCs/>
        </w:rPr>
        <w:t xml:space="preserve">Piknik med </w:t>
      </w:r>
      <w:r>
        <w:rPr>
          <w:rFonts w:ascii="Times New Roman" w:hAnsi="Times New Roman"/>
          <w:i/>
          <w:iCs/>
        </w:rPr>
        <w:t>g</w:t>
      </w:r>
      <w:r w:rsidRPr="00FE59D6">
        <w:rPr>
          <w:rFonts w:ascii="Times New Roman" w:hAnsi="Times New Roman"/>
          <w:i/>
          <w:iCs/>
        </w:rPr>
        <w:t>rajskimi trtami, Večerj</w:t>
      </w:r>
      <w:r>
        <w:rPr>
          <w:rFonts w:ascii="Times New Roman" w:hAnsi="Times New Roman"/>
          <w:i/>
          <w:iCs/>
        </w:rPr>
        <w:t>o</w:t>
      </w:r>
      <w:r w:rsidRPr="00FE59D6">
        <w:rPr>
          <w:rFonts w:ascii="Times New Roman" w:hAnsi="Times New Roman"/>
          <w:i/>
          <w:iCs/>
        </w:rPr>
        <w:t xml:space="preserve"> v vinogradu, Mestni oddih med grajskimi zidovi in trtami, Kulinarični časovni stroj</w:t>
      </w:r>
      <w:r>
        <w:rPr>
          <w:rFonts w:ascii="Times New Roman" w:hAnsi="Times New Roman"/>
        </w:rPr>
        <w:t xml:space="preserve"> … </w:t>
      </w:r>
    </w:p>
    <w:p w14:paraId="7956A591" w14:textId="77777777" w:rsidR="002E0BE0" w:rsidRDefault="002E0BE0" w:rsidP="002E0BE0">
      <w:pPr>
        <w:pStyle w:val="Brezrazmikov"/>
        <w:spacing w:line="276" w:lineRule="auto"/>
        <w:rPr>
          <w:rFonts w:ascii="Times New Roman" w:hAnsi="Times New Roman"/>
        </w:rPr>
      </w:pPr>
    </w:p>
    <w:p w14:paraId="0C1AB0C0" w14:textId="77777777" w:rsidR="002E0BE0" w:rsidRPr="002D15D8" w:rsidRDefault="002E0BE0" w:rsidP="002E0BE0">
      <w:pPr>
        <w:pStyle w:val="Brezrazmikov"/>
        <w:spacing w:line="276" w:lineRule="auto"/>
        <w:rPr>
          <w:rFonts w:ascii="Times New Roman" w:hAnsi="Times New Roman"/>
          <w:b/>
          <w:bCs/>
          <w:color w:val="C00000"/>
        </w:rPr>
      </w:pPr>
      <w:r>
        <w:rPr>
          <w:rFonts w:ascii="Times New Roman" w:hAnsi="Times New Roman"/>
          <w:b/>
          <w:bCs/>
          <w:color w:val="C00000"/>
        </w:rPr>
        <w:t>Več kot 700 kulturno-umetniških prireditev</w:t>
      </w:r>
      <w:r w:rsidRPr="002D15D8">
        <w:rPr>
          <w:rFonts w:ascii="Times New Roman" w:hAnsi="Times New Roman"/>
          <w:b/>
          <w:bCs/>
          <w:color w:val="C00000"/>
        </w:rPr>
        <w:t xml:space="preserve"> </w:t>
      </w:r>
      <w:r>
        <w:rPr>
          <w:rFonts w:ascii="Times New Roman" w:hAnsi="Times New Roman"/>
          <w:b/>
          <w:bCs/>
          <w:color w:val="C00000"/>
        </w:rPr>
        <w:t xml:space="preserve">in drugih </w:t>
      </w:r>
      <w:r w:rsidRPr="002D15D8">
        <w:rPr>
          <w:rFonts w:ascii="Times New Roman" w:hAnsi="Times New Roman"/>
          <w:b/>
          <w:bCs/>
          <w:color w:val="C00000"/>
        </w:rPr>
        <w:t>srečanj</w:t>
      </w:r>
      <w:r>
        <w:rPr>
          <w:rFonts w:ascii="Times New Roman" w:hAnsi="Times New Roman"/>
          <w:b/>
          <w:bCs/>
          <w:color w:val="C00000"/>
        </w:rPr>
        <w:t xml:space="preserve"> pomeni živahen grajski utrip skozi vse leto</w:t>
      </w:r>
      <w:r w:rsidRPr="002D15D8">
        <w:rPr>
          <w:rFonts w:ascii="Times New Roman" w:hAnsi="Times New Roman"/>
          <w:b/>
          <w:bCs/>
          <w:color w:val="C00000"/>
        </w:rPr>
        <w:t xml:space="preserve"> </w:t>
      </w:r>
    </w:p>
    <w:p w14:paraId="76FB8000" w14:textId="042FD96F" w:rsidR="002E0BE0" w:rsidRDefault="002E0BE0" w:rsidP="002E0BE0">
      <w:pPr>
        <w:pStyle w:val="Brezrazmikov"/>
        <w:spacing w:line="276" w:lineRule="auto"/>
        <w:rPr>
          <w:rFonts w:ascii="Times New Roman" w:hAnsi="Times New Roman"/>
        </w:rPr>
      </w:pPr>
      <w:r w:rsidRPr="002D15D8">
        <w:rPr>
          <w:rFonts w:ascii="Times New Roman" w:hAnsi="Times New Roman"/>
        </w:rPr>
        <w:t xml:space="preserve">Na </w:t>
      </w:r>
      <w:r w:rsidRPr="00EA0388">
        <w:rPr>
          <w:rFonts w:ascii="Times New Roman" w:hAnsi="Times New Roman"/>
          <w:b/>
          <w:bCs/>
        </w:rPr>
        <w:t>kulturno-umetniškem področju</w:t>
      </w:r>
      <w:r w:rsidRPr="002D15D8">
        <w:rPr>
          <w:rFonts w:ascii="Times New Roman" w:hAnsi="Times New Roman"/>
        </w:rPr>
        <w:t xml:space="preserve"> smo lani izvedli </w:t>
      </w:r>
      <w:r w:rsidRPr="00315D1C">
        <w:rPr>
          <w:rFonts w:ascii="Times New Roman" w:hAnsi="Times New Roman"/>
          <w:b/>
          <w:bCs/>
        </w:rPr>
        <w:t>224 dogodkov</w:t>
      </w:r>
      <w:r>
        <w:rPr>
          <w:rFonts w:ascii="Times New Roman" w:hAnsi="Times New Roman"/>
        </w:rPr>
        <w:t>. I</w:t>
      </w:r>
      <w:r w:rsidRPr="002D15D8">
        <w:rPr>
          <w:rFonts w:ascii="Times New Roman" w:hAnsi="Times New Roman"/>
        </w:rPr>
        <w:t>zpostaviti</w:t>
      </w:r>
      <w:r>
        <w:rPr>
          <w:rFonts w:ascii="Times New Roman" w:hAnsi="Times New Roman"/>
        </w:rPr>
        <w:t xml:space="preserve"> velja</w:t>
      </w:r>
      <w:r w:rsidRPr="002D15D8">
        <w:rPr>
          <w:rFonts w:ascii="Times New Roman" w:hAnsi="Times New Roman"/>
        </w:rPr>
        <w:t xml:space="preserve">: </w:t>
      </w:r>
      <w:r w:rsidRPr="00931586">
        <w:rPr>
          <w:rFonts w:ascii="Times New Roman" w:hAnsi="Times New Roman"/>
          <w:i/>
          <w:iCs/>
        </w:rPr>
        <w:t xml:space="preserve">Jazz </w:t>
      </w:r>
      <w:proofErr w:type="spellStart"/>
      <w:r w:rsidRPr="00931586">
        <w:rPr>
          <w:rFonts w:ascii="Times New Roman" w:hAnsi="Times New Roman"/>
          <w:i/>
          <w:iCs/>
        </w:rPr>
        <w:t>Club</w:t>
      </w:r>
      <w:proofErr w:type="spellEnd"/>
      <w:r w:rsidRPr="00931586">
        <w:rPr>
          <w:rFonts w:ascii="Times New Roman" w:hAnsi="Times New Roman"/>
          <w:i/>
          <w:iCs/>
        </w:rPr>
        <w:t xml:space="preserve"> Ljubljanski grad</w:t>
      </w:r>
      <w:r>
        <w:rPr>
          <w:rFonts w:ascii="Times New Roman" w:hAnsi="Times New Roman"/>
          <w:i/>
          <w:iCs/>
        </w:rPr>
        <w:t xml:space="preserve"> </w:t>
      </w:r>
      <w:r>
        <w:rPr>
          <w:rFonts w:ascii="Times New Roman" w:hAnsi="Times New Roman"/>
        </w:rPr>
        <w:t xml:space="preserve">s pogosto razprodanimi petkovimi koncertnimi večeri; novo vsebino – prostorsko projekcijo </w:t>
      </w:r>
      <w:r w:rsidRPr="00E355C9">
        <w:rPr>
          <w:rFonts w:ascii="Times New Roman" w:hAnsi="Times New Roman"/>
          <w:i/>
          <w:iCs/>
        </w:rPr>
        <w:t>V objemu impresionizma</w:t>
      </w:r>
      <w:r>
        <w:rPr>
          <w:rFonts w:ascii="Times New Roman" w:hAnsi="Times New Roman"/>
          <w:i/>
          <w:iCs/>
        </w:rPr>
        <w:t>,</w:t>
      </w:r>
      <w:r>
        <w:rPr>
          <w:rFonts w:ascii="Times New Roman" w:hAnsi="Times New Roman"/>
        </w:rPr>
        <w:t xml:space="preserve"> ki je v slabem letu pritegnila nekaj več kot 131.000 obiskovalcev, in odmevno</w:t>
      </w:r>
      <w:r w:rsidRPr="002D15D8">
        <w:rPr>
          <w:rFonts w:ascii="Times New Roman" w:hAnsi="Times New Roman"/>
        </w:rPr>
        <w:t xml:space="preserve"> osrednj</w:t>
      </w:r>
      <w:r>
        <w:rPr>
          <w:rFonts w:ascii="Times New Roman" w:hAnsi="Times New Roman"/>
        </w:rPr>
        <w:t>o</w:t>
      </w:r>
      <w:r w:rsidRPr="002D15D8">
        <w:rPr>
          <w:rFonts w:ascii="Times New Roman" w:hAnsi="Times New Roman"/>
        </w:rPr>
        <w:t xml:space="preserve"> poletn</w:t>
      </w:r>
      <w:r>
        <w:rPr>
          <w:rFonts w:ascii="Times New Roman" w:hAnsi="Times New Roman"/>
        </w:rPr>
        <w:t>o</w:t>
      </w:r>
      <w:r w:rsidRPr="002D15D8">
        <w:rPr>
          <w:rFonts w:ascii="Times New Roman" w:hAnsi="Times New Roman"/>
        </w:rPr>
        <w:t xml:space="preserve"> razstav</w:t>
      </w:r>
      <w:r>
        <w:rPr>
          <w:rFonts w:ascii="Times New Roman" w:hAnsi="Times New Roman"/>
        </w:rPr>
        <w:t xml:space="preserve">o – </w:t>
      </w:r>
      <w:r w:rsidRPr="00ED2612">
        <w:rPr>
          <w:rFonts w:ascii="Times New Roman" w:hAnsi="Times New Roman"/>
          <w:i/>
          <w:iCs/>
        </w:rPr>
        <w:t>Vizualni komentar</w:t>
      </w:r>
      <w:r>
        <w:rPr>
          <w:rFonts w:ascii="Times New Roman" w:hAnsi="Times New Roman"/>
        </w:rPr>
        <w:t xml:space="preserve"> </w:t>
      </w:r>
      <w:proofErr w:type="spellStart"/>
      <w:r>
        <w:rPr>
          <w:rFonts w:ascii="Times New Roman" w:hAnsi="Times New Roman"/>
          <w:i/>
          <w:iCs/>
        </w:rPr>
        <w:t>Tomata</w:t>
      </w:r>
      <w:proofErr w:type="spellEnd"/>
      <w:r>
        <w:rPr>
          <w:rFonts w:ascii="Times New Roman" w:hAnsi="Times New Roman"/>
          <w:i/>
          <w:iCs/>
        </w:rPr>
        <w:t xml:space="preserve"> Koširja</w:t>
      </w:r>
      <w:r>
        <w:rPr>
          <w:rFonts w:ascii="Times New Roman" w:hAnsi="Times New Roman"/>
        </w:rPr>
        <w:t xml:space="preserve"> z nekaj več kot 30.000 obiskovalci v dveh mesecih</w:t>
      </w:r>
      <w:r w:rsidRPr="002D15D8">
        <w:rPr>
          <w:rFonts w:ascii="Times New Roman" w:hAnsi="Times New Roman"/>
        </w:rPr>
        <w:t xml:space="preserve">; </w:t>
      </w:r>
      <w:r w:rsidRPr="002D15D8">
        <w:rPr>
          <w:rFonts w:ascii="Times New Roman" w:hAnsi="Times New Roman"/>
          <w:i/>
          <w:iCs/>
        </w:rPr>
        <w:t>Film pod zvezdami</w:t>
      </w:r>
      <w:r>
        <w:rPr>
          <w:rFonts w:ascii="Times New Roman" w:hAnsi="Times New Roman"/>
          <w:i/>
          <w:iCs/>
        </w:rPr>
        <w:t>,</w:t>
      </w:r>
      <w:r w:rsidRPr="002D15D8">
        <w:rPr>
          <w:rFonts w:ascii="Times New Roman" w:hAnsi="Times New Roman"/>
        </w:rPr>
        <w:t xml:space="preserve"> </w:t>
      </w:r>
      <w:r>
        <w:rPr>
          <w:rFonts w:ascii="Times New Roman" w:hAnsi="Times New Roman"/>
        </w:rPr>
        <w:t>ki ga pripravljamo skupaj s</w:t>
      </w:r>
      <w:r w:rsidRPr="002D15D8">
        <w:rPr>
          <w:rFonts w:ascii="Times New Roman" w:hAnsi="Times New Roman"/>
        </w:rPr>
        <w:t xml:space="preserve"> Kinodvorom</w:t>
      </w:r>
      <w:r>
        <w:rPr>
          <w:rFonts w:ascii="Times New Roman" w:hAnsi="Times New Roman"/>
        </w:rPr>
        <w:t xml:space="preserve"> in je lani privabil nekaj manj kot 15.000 obiskovalcev; raznolike </w:t>
      </w:r>
      <w:r w:rsidRPr="006A7CE8">
        <w:rPr>
          <w:rFonts w:ascii="Times New Roman" w:hAnsi="Times New Roman"/>
          <w:i/>
          <w:iCs/>
        </w:rPr>
        <w:t>programe za otroke</w:t>
      </w:r>
      <w:r>
        <w:rPr>
          <w:rFonts w:ascii="Times New Roman" w:hAnsi="Times New Roman"/>
          <w:i/>
          <w:iCs/>
        </w:rPr>
        <w:t xml:space="preserve"> </w:t>
      </w:r>
      <w:r w:rsidRPr="00CA0325">
        <w:rPr>
          <w:rFonts w:ascii="Times New Roman" w:hAnsi="Times New Roman"/>
        </w:rPr>
        <w:t>in 10</w:t>
      </w:r>
      <w:r>
        <w:rPr>
          <w:rFonts w:ascii="Times New Roman" w:hAnsi="Times New Roman"/>
        </w:rPr>
        <w:t xml:space="preserve">. </w:t>
      </w:r>
      <w:r w:rsidRPr="00CA0325">
        <w:rPr>
          <w:rFonts w:ascii="Times New Roman" w:hAnsi="Times New Roman"/>
        </w:rPr>
        <w:t xml:space="preserve">obletnico delovanja </w:t>
      </w:r>
      <w:r w:rsidRPr="00CA0325">
        <w:rPr>
          <w:rFonts w:ascii="Times New Roman" w:hAnsi="Times New Roman"/>
          <w:i/>
          <w:iCs/>
        </w:rPr>
        <w:t>Lutkovnega muzeja</w:t>
      </w:r>
      <w:r w:rsidRPr="00CA0325">
        <w:rPr>
          <w:rFonts w:ascii="Times New Roman" w:hAnsi="Times New Roman"/>
        </w:rPr>
        <w:t xml:space="preserve">. </w:t>
      </w:r>
    </w:p>
    <w:p w14:paraId="296A806E" w14:textId="77777777" w:rsidR="002E0BE0" w:rsidRPr="00497B50" w:rsidRDefault="002E0BE0" w:rsidP="002E0BE0">
      <w:pPr>
        <w:pStyle w:val="Brezrazmikov"/>
        <w:spacing w:line="276" w:lineRule="auto"/>
        <w:rPr>
          <w:rFonts w:ascii="Times New Roman" w:hAnsi="Times New Roman"/>
          <w:b/>
          <w:bCs/>
          <w:color w:val="C00000"/>
          <w:sz w:val="12"/>
          <w:szCs w:val="12"/>
        </w:rPr>
      </w:pPr>
    </w:p>
    <w:p w14:paraId="75CDBC52" w14:textId="5F539D65" w:rsidR="002E0BE0" w:rsidRDefault="002E0BE0" w:rsidP="002E0BE0">
      <w:pPr>
        <w:pStyle w:val="Brezrazmikov"/>
        <w:spacing w:line="276" w:lineRule="auto"/>
        <w:rPr>
          <w:rFonts w:ascii="Times New Roman" w:hAnsi="Times New Roman"/>
        </w:rPr>
      </w:pPr>
      <w:r w:rsidRPr="003C6FDA">
        <w:rPr>
          <w:rFonts w:ascii="Times New Roman" w:hAnsi="Times New Roman"/>
        </w:rPr>
        <w:t xml:space="preserve">Kulturno-umetniški program </w:t>
      </w:r>
      <w:r>
        <w:rPr>
          <w:rFonts w:ascii="Times New Roman" w:hAnsi="Times New Roman"/>
        </w:rPr>
        <w:t xml:space="preserve">bo </w:t>
      </w:r>
      <w:r w:rsidR="00712C05">
        <w:rPr>
          <w:rFonts w:ascii="Times New Roman" w:hAnsi="Times New Roman"/>
        </w:rPr>
        <w:t>leta</w:t>
      </w:r>
      <w:r w:rsidRPr="002D15D8">
        <w:rPr>
          <w:rFonts w:ascii="Times New Roman" w:hAnsi="Times New Roman"/>
        </w:rPr>
        <w:t xml:space="preserve"> 202</w:t>
      </w:r>
      <w:r>
        <w:rPr>
          <w:rFonts w:ascii="Times New Roman" w:hAnsi="Times New Roman"/>
        </w:rPr>
        <w:t>6</w:t>
      </w:r>
      <w:r w:rsidRPr="002D15D8">
        <w:rPr>
          <w:rFonts w:ascii="Times New Roman" w:hAnsi="Times New Roman"/>
        </w:rPr>
        <w:t xml:space="preserve"> </w:t>
      </w:r>
      <w:r>
        <w:rPr>
          <w:rFonts w:ascii="Times New Roman" w:hAnsi="Times New Roman"/>
        </w:rPr>
        <w:t xml:space="preserve">vključeval </w:t>
      </w:r>
      <w:r w:rsidRPr="002D15D8">
        <w:rPr>
          <w:rFonts w:ascii="Times New Roman" w:hAnsi="Times New Roman"/>
        </w:rPr>
        <w:t xml:space="preserve">vsa umetniška področja; </w:t>
      </w:r>
      <w:r>
        <w:rPr>
          <w:rFonts w:ascii="Times New Roman" w:hAnsi="Times New Roman"/>
        </w:rPr>
        <w:t>v</w:t>
      </w:r>
      <w:r w:rsidRPr="00EA0388">
        <w:rPr>
          <w:rFonts w:ascii="Times New Roman" w:hAnsi="Times New Roman"/>
        </w:rPr>
        <w:t xml:space="preserve"> </w:t>
      </w:r>
      <w:r w:rsidRPr="00DB3C5A">
        <w:rPr>
          <w:rFonts w:ascii="Times New Roman" w:hAnsi="Times New Roman"/>
          <w:b/>
          <w:bCs/>
        </w:rPr>
        <w:t>likovno-galerijskem programu</w:t>
      </w:r>
      <w:r w:rsidRPr="002D15D8">
        <w:rPr>
          <w:rFonts w:ascii="Times New Roman" w:hAnsi="Times New Roman"/>
          <w:b/>
          <w:bCs/>
        </w:rPr>
        <w:t xml:space="preserve"> </w:t>
      </w:r>
      <w:r w:rsidRPr="002D15D8">
        <w:rPr>
          <w:rFonts w:ascii="Times New Roman" w:hAnsi="Times New Roman"/>
        </w:rPr>
        <w:t xml:space="preserve">velja </w:t>
      </w:r>
      <w:r>
        <w:rPr>
          <w:rFonts w:ascii="Times New Roman" w:hAnsi="Times New Roman"/>
        </w:rPr>
        <w:t xml:space="preserve">opozoriti na </w:t>
      </w:r>
      <w:r w:rsidRPr="002D15D8">
        <w:rPr>
          <w:rFonts w:ascii="Times New Roman" w:hAnsi="Times New Roman"/>
        </w:rPr>
        <w:t>osrednjo poletno razstavo</w:t>
      </w:r>
      <w:r>
        <w:rPr>
          <w:rFonts w:ascii="Times New Roman" w:hAnsi="Times New Roman"/>
        </w:rPr>
        <w:t xml:space="preserve"> mednarodno uveljavljenega fotografa </w:t>
      </w:r>
      <w:r>
        <w:rPr>
          <w:rFonts w:ascii="Times New Roman" w:hAnsi="Times New Roman"/>
          <w:i/>
          <w:iCs/>
        </w:rPr>
        <w:t xml:space="preserve">Arneja Hodaliča; </w:t>
      </w:r>
      <w:r>
        <w:rPr>
          <w:rFonts w:ascii="Times New Roman" w:hAnsi="Times New Roman"/>
        </w:rPr>
        <w:t xml:space="preserve">skozi vse leto bo še na ogled nedavno odprta prostorska projekcija v Kazematah </w:t>
      </w:r>
      <w:r w:rsidRPr="00824E6C">
        <w:rPr>
          <w:rFonts w:ascii="Times New Roman" w:hAnsi="Times New Roman"/>
          <w:i/>
          <w:iCs/>
        </w:rPr>
        <w:t>Ko ilustracije oživijo</w:t>
      </w:r>
      <w:r>
        <w:rPr>
          <w:rFonts w:ascii="Times New Roman" w:hAnsi="Times New Roman"/>
        </w:rPr>
        <w:t xml:space="preserve">, ki smo jo pripravili skupaj z Mladinsko knjigo ob njihovi 80-letnici delovanja. </w:t>
      </w:r>
      <w:r w:rsidRPr="00824E6C">
        <w:rPr>
          <w:rFonts w:ascii="Times New Roman" w:hAnsi="Times New Roman"/>
          <w:b/>
          <w:bCs/>
        </w:rPr>
        <w:t>Glasbeni program</w:t>
      </w:r>
      <w:r w:rsidRPr="002D15D8">
        <w:rPr>
          <w:rFonts w:ascii="Times New Roman" w:hAnsi="Times New Roman"/>
        </w:rPr>
        <w:t xml:space="preserve"> </w:t>
      </w:r>
      <w:r>
        <w:rPr>
          <w:rFonts w:ascii="Times New Roman" w:hAnsi="Times New Roman"/>
        </w:rPr>
        <w:t xml:space="preserve">predstavlja nadaljevanje sporeda koncertov </w:t>
      </w:r>
      <w:r w:rsidRPr="002D15D8">
        <w:rPr>
          <w:rFonts w:ascii="Times New Roman" w:hAnsi="Times New Roman"/>
          <w:i/>
          <w:iCs/>
        </w:rPr>
        <w:t xml:space="preserve">Jazz </w:t>
      </w:r>
      <w:proofErr w:type="spellStart"/>
      <w:r w:rsidRPr="002D15D8">
        <w:rPr>
          <w:rFonts w:ascii="Times New Roman" w:hAnsi="Times New Roman"/>
          <w:i/>
          <w:iCs/>
        </w:rPr>
        <w:t>Club</w:t>
      </w:r>
      <w:r>
        <w:rPr>
          <w:rFonts w:ascii="Times New Roman" w:hAnsi="Times New Roman"/>
          <w:i/>
          <w:iCs/>
        </w:rPr>
        <w:t>a</w:t>
      </w:r>
      <w:proofErr w:type="spellEnd"/>
      <w:r>
        <w:rPr>
          <w:rFonts w:ascii="Times New Roman" w:hAnsi="Times New Roman"/>
          <w:i/>
          <w:iCs/>
        </w:rPr>
        <w:t xml:space="preserve"> – </w:t>
      </w:r>
      <w:r w:rsidRPr="007656C6">
        <w:rPr>
          <w:rFonts w:ascii="Times New Roman" w:hAnsi="Times New Roman"/>
        </w:rPr>
        <w:t>jeseni bomo zakorakali že v deseto sezono</w:t>
      </w:r>
      <w:r>
        <w:rPr>
          <w:rFonts w:ascii="Times New Roman" w:hAnsi="Times New Roman"/>
        </w:rPr>
        <w:t xml:space="preserve">; </w:t>
      </w:r>
      <w:r w:rsidRPr="00D87893">
        <w:rPr>
          <w:rFonts w:ascii="Times New Roman" w:hAnsi="Times New Roman"/>
        </w:rPr>
        <w:t>Ljubljanski grad</w:t>
      </w:r>
      <w:r>
        <w:rPr>
          <w:rFonts w:ascii="Times New Roman" w:hAnsi="Times New Roman"/>
        </w:rPr>
        <w:t xml:space="preserve"> bo znova tudi eno izmed prizorišč </w:t>
      </w:r>
      <w:r w:rsidRPr="00F21781">
        <w:rPr>
          <w:rFonts w:ascii="Times New Roman" w:hAnsi="Times New Roman"/>
          <w:i/>
          <w:iCs/>
        </w:rPr>
        <w:t xml:space="preserve">festivala </w:t>
      </w:r>
      <w:proofErr w:type="spellStart"/>
      <w:r w:rsidRPr="00F21781">
        <w:rPr>
          <w:rFonts w:ascii="Times New Roman" w:hAnsi="Times New Roman"/>
          <w:i/>
          <w:iCs/>
        </w:rPr>
        <w:t>Ment</w:t>
      </w:r>
      <w:proofErr w:type="spellEnd"/>
      <w:r>
        <w:rPr>
          <w:rFonts w:ascii="Times New Roman" w:hAnsi="Times New Roman"/>
        </w:rPr>
        <w:t xml:space="preserve">. Niz raznolikih </w:t>
      </w:r>
      <w:r w:rsidR="00497B50">
        <w:rPr>
          <w:rFonts w:ascii="Times New Roman" w:hAnsi="Times New Roman"/>
        </w:rPr>
        <w:t>prireditev</w:t>
      </w:r>
      <w:r>
        <w:rPr>
          <w:rFonts w:ascii="Times New Roman" w:hAnsi="Times New Roman"/>
        </w:rPr>
        <w:t xml:space="preserve"> se nam obeta v okviru </w:t>
      </w:r>
      <w:r w:rsidRPr="00052CCB">
        <w:rPr>
          <w:rFonts w:ascii="Times New Roman" w:hAnsi="Times New Roman"/>
          <w:b/>
          <w:bCs/>
        </w:rPr>
        <w:t>izobraževalnih</w:t>
      </w:r>
      <w:r w:rsidRPr="00EA0388">
        <w:rPr>
          <w:rFonts w:ascii="Times New Roman" w:hAnsi="Times New Roman"/>
        </w:rPr>
        <w:t xml:space="preserve"> in </w:t>
      </w:r>
      <w:r w:rsidRPr="00052CCB">
        <w:rPr>
          <w:rFonts w:ascii="Times New Roman" w:hAnsi="Times New Roman"/>
          <w:b/>
          <w:bCs/>
        </w:rPr>
        <w:t>uprizoritvenih programov</w:t>
      </w:r>
      <w:r w:rsidRPr="00E97FD9">
        <w:rPr>
          <w:rFonts w:ascii="Times New Roman" w:hAnsi="Times New Roman"/>
        </w:rPr>
        <w:t>;</w:t>
      </w:r>
      <w:r>
        <w:rPr>
          <w:rFonts w:ascii="Times New Roman" w:hAnsi="Times New Roman"/>
          <w:b/>
          <w:bCs/>
        </w:rPr>
        <w:t xml:space="preserve"> </w:t>
      </w:r>
      <w:r w:rsidRPr="00E97FD9">
        <w:rPr>
          <w:rFonts w:ascii="Times New Roman" w:hAnsi="Times New Roman"/>
        </w:rPr>
        <w:t>slednji prinaša izbor predstav za otroke, katerih glavni lik je grajska podgana Friderik</w:t>
      </w:r>
      <w:r w:rsidRPr="005D076E">
        <w:rPr>
          <w:rFonts w:ascii="Times New Roman" w:hAnsi="Times New Roman"/>
        </w:rPr>
        <w:t>; v</w:t>
      </w:r>
      <w:r w:rsidRPr="002D15D8">
        <w:rPr>
          <w:rFonts w:ascii="Times New Roman" w:hAnsi="Times New Roman"/>
        </w:rPr>
        <w:t xml:space="preserve"> okviru </w:t>
      </w:r>
      <w:r w:rsidRPr="00052CCB">
        <w:rPr>
          <w:rFonts w:ascii="Times New Roman" w:hAnsi="Times New Roman"/>
          <w:b/>
          <w:bCs/>
        </w:rPr>
        <w:t>festivalskega dogajanja</w:t>
      </w:r>
      <w:r>
        <w:rPr>
          <w:rFonts w:ascii="Times New Roman" w:hAnsi="Times New Roman"/>
          <w:b/>
          <w:bCs/>
        </w:rPr>
        <w:t xml:space="preserve"> </w:t>
      </w:r>
      <w:r w:rsidRPr="00823B19">
        <w:rPr>
          <w:rFonts w:ascii="Times New Roman" w:hAnsi="Times New Roman"/>
        </w:rPr>
        <w:t>bomo priredili</w:t>
      </w:r>
      <w:r w:rsidRPr="002D15D8">
        <w:rPr>
          <w:rFonts w:ascii="Times New Roman" w:hAnsi="Times New Roman"/>
        </w:rPr>
        <w:t xml:space="preserve"> </w:t>
      </w:r>
      <w:r w:rsidRPr="002D15D8">
        <w:rPr>
          <w:rFonts w:ascii="Times New Roman" w:hAnsi="Times New Roman"/>
          <w:i/>
          <w:iCs/>
        </w:rPr>
        <w:t>1</w:t>
      </w:r>
      <w:r>
        <w:rPr>
          <w:rFonts w:ascii="Times New Roman" w:hAnsi="Times New Roman"/>
          <w:i/>
          <w:iCs/>
        </w:rPr>
        <w:t>5</w:t>
      </w:r>
      <w:r w:rsidRPr="002D15D8">
        <w:rPr>
          <w:rFonts w:ascii="Times New Roman" w:hAnsi="Times New Roman"/>
          <w:i/>
          <w:iCs/>
        </w:rPr>
        <w:t>. grajske dneve</w:t>
      </w:r>
      <w:r w:rsidRPr="002D15D8">
        <w:rPr>
          <w:rFonts w:ascii="Times New Roman" w:hAnsi="Times New Roman"/>
        </w:rPr>
        <w:t xml:space="preserve"> in </w:t>
      </w:r>
      <w:r w:rsidRPr="002D15D8">
        <w:rPr>
          <w:rFonts w:ascii="Times New Roman" w:hAnsi="Times New Roman"/>
          <w:i/>
          <w:iCs/>
        </w:rPr>
        <w:t>Grajski december</w:t>
      </w:r>
      <w:r w:rsidR="00066C7D">
        <w:rPr>
          <w:rFonts w:ascii="Times New Roman" w:hAnsi="Times New Roman"/>
          <w:i/>
          <w:iCs/>
        </w:rPr>
        <w:t>;</w:t>
      </w:r>
      <w:r>
        <w:rPr>
          <w:rFonts w:ascii="Times New Roman" w:hAnsi="Times New Roman"/>
          <w:i/>
          <w:iCs/>
        </w:rPr>
        <w:t xml:space="preserve"> </w:t>
      </w:r>
      <w:r w:rsidR="00F44041">
        <w:rPr>
          <w:rFonts w:ascii="Times New Roman" w:hAnsi="Times New Roman"/>
        </w:rPr>
        <w:t xml:space="preserve">prvič </w:t>
      </w:r>
      <w:r w:rsidR="00066C7D">
        <w:rPr>
          <w:rFonts w:ascii="Times New Roman" w:hAnsi="Times New Roman"/>
        </w:rPr>
        <w:t xml:space="preserve">pa še </w:t>
      </w:r>
      <w:r w:rsidR="00F44041" w:rsidRPr="00066C7D">
        <w:rPr>
          <w:rFonts w:ascii="Times New Roman" w:hAnsi="Times New Roman"/>
          <w:i/>
          <w:iCs/>
        </w:rPr>
        <w:t>velikonočni sejem</w:t>
      </w:r>
      <w:r w:rsidR="00F44041">
        <w:rPr>
          <w:rFonts w:ascii="Times New Roman" w:hAnsi="Times New Roman"/>
        </w:rPr>
        <w:t xml:space="preserve"> na Grajskem dvorišču. </w:t>
      </w:r>
      <w:r w:rsidRPr="002D15D8">
        <w:rPr>
          <w:rFonts w:ascii="Times New Roman" w:hAnsi="Times New Roman"/>
        </w:rPr>
        <w:t xml:space="preserve">Med najbolj obiskanimi in priljubljenimi poletnimi dogodki na prostem bo </w:t>
      </w:r>
      <w:r>
        <w:rPr>
          <w:rFonts w:ascii="Times New Roman" w:hAnsi="Times New Roman"/>
        </w:rPr>
        <w:t>zagotovo</w:t>
      </w:r>
      <w:r w:rsidRPr="002D15D8">
        <w:rPr>
          <w:rFonts w:ascii="Times New Roman" w:hAnsi="Times New Roman"/>
        </w:rPr>
        <w:t xml:space="preserve"> tudi letos</w:t>
      </w:r>
      <w:r>
        <w:rPr>
          <w:rFonts w:ascii="Times New Roman" w:hAnsi="Times New Roman"/>
        </w:rPr>
        <w:t xml:space="preserve"> </w:t>
      </w:r>
      <w:r w:rsidRPr="002D15D8">
        <w:rPr>
          <w:rFonts w:ascii="Times New Roman" w:hAnsi="Times New Roman"/>
          <w:i/>
          <w:iCs/>
        </w:rPr>
        <w:t>Film pod zvezdami</w:t>
      </w:r>
      <w:r w:rsidRPr="002D15D8">
        <w:rPr>
          <w:rFonts w:ascii="Times New Roman" w:hAnsi="Times New Roman"/>
        </w:rPr>
        <w:t xml:space="preserve"> (v sodelovanju s Kinodvorom). </w:t>
      </w:r>
    </w:p>
    <w:p w14:paraId="5AB82127" w14:textId="77777777" w:rsidR="002E0BE0" w:rsidRPr="00AC6411" w:rsidRDefault="002E0BE0" w:rsidP="002E0BE0">
      <w:pPr>
        <w:pStyle w:val="Brezrazmikov"/>
        <w:spacing w:line="276" w:lineRule="auto"/>
        <w:rPr>
          <w:rFonts w:ascii="Times New Roman" w:hAnsi="Times New Roman"/>
          <w:sz w:val="12"/>
          <w:szCs w:val="12"/>
        </w:rPr>
      </w:pPr>
    </w:p>
    <w:p w14:paraId="64DCCB7A" w14:textId="77777777" w:rsidR="002E0BE0" w:rsidRDefault="002E0BE0" w:rsidP="002E0BE0">
      <w:pPr>
        <w:pStyle w:val="Brezrazmikov"/>
        <w:spacing w:line="276" w:lineRule="auto"/>
        <w:rPr>
          <w:rFonts w:ascii="Times New Roman" w:hAnsi="Times New Roman"/>
        </w:rPr>
      </w:pPr>
      <w:r>
        <w:rPr>
          <w:rFonts w:ascii="Times New Roman" w:hAnsi="Times New Roman"/>
        </w:rPr>
        <w:t xml:space="preserve">Ob tem smo lani </w:t>
      </w:r>
      <w:r w:rsidRPr="002D15D8">
        <w:rPr>
          <w:rFonts w:ascii="Times New Roman" w:hAnsi="Times New Roman"/>
        </w:rPr>
        <w:t>za različne protokolarne in družabne dogodke</w:t>
      </w:r>
      <w:r>
        <w:rPr>
          <w:rFonts w:ascii="Times New Roman" w:hAnsi="Times New Roman"/>
        </w:rPr>
        <w:t xml:space="preserve"> oddali grajske prostore za </w:t>
      </w:r>
      <w:r w:rsidRPr="00315D1C">
        <w:rPr>
          <w:rFonts w:ascii="Times New Roman" w:hAnsi="Times New Roman"/>
          <w:b/>
          <w:bCs/>
        </w:rPr>
        <w:t>125 prireditev</w:t>
      </w:r>
      <w:r>
        <w:rPr>
          <w:rFonts w:ascii="Times New Roman" w:hAnsi="Times New Roman"/>
          <w:b/>
          <w:bCs/>
        </w:rPr>
        <w:t xml:space="preserve"> </w:t>
      </w:r>
      <w:r>
        <w:rPr>
          <w:rFonts w:ascii="Times New Roman" w:hAnsi="Times New Roman"/>
        </w:rPr>
        <w:t xml:space="preserve">v okviru </w:t>
      </w:r>
      <w:r w:rsidRPr="00EA0388">
        <w:rPr>
          <w:rFonts w:ascii="Times New Roman" w:hAnsi="Times New Roman"/>
          <w:b/>
          <w:bCs/>
        </w:rPr>
        <w:t>industrije srečanj</w:t>
      </w:r>
      <w:r w:rsidRPr="002E0BE0">
        <w:rPr>
          <w:rFonts w:ascii="Times New Roman" w:hAnsi="Times New Roman"/>
        </w:rPr>
        <w:t xml:space="preserve"> ter</w:t>
      </w:r>
      <w:r>
        <w:rPr>
          <w:rFonts w:ascii="Times New Roman" w:hAnsi="Times New Roman"/>
        </w:rPr>
        <w:t xml:space="preserve"> pomagali izpeljati </w:t>
      </w:r>
      <w:r w:rsidRPr="00315D1C">
        <w:rPr>
          <w:rFonts w:ascii="Times New Roman" w:hAnsi="Times New Roman"/>
          <w:b/>
          <w:bCs/>
        </w:rPr>
        <w:t>375 poročnih obredov</w:t>
      </w:r>
      <w:r>
        <w:rPr>
          <w:rFonts w:ascii="Times New Roman" w:hAnsi="Times New Roman"/>
        </w:rPr>
        <w:t xml:space="preserve">. </w:t>
      </w:r>
    </w:p>
    <w:p w14:paraId="05770042" w14:textId="77777777" w:rsidR="002E0BE0" w:rsidRDefault="002E0BE0" w:rsidP="002E0BE0">
      <w:pPr>
        <w:pStyle w:val="Brezrazmikov"/>
        <w:spacing w:line="276" w:lineRule="auto"/>
        <w:rPr>
          <w:rFonts w:ascii="Times New Roman" w:hAnsi="Times New Roman"/>
        </w:rPr>
      </w:pPr>
    </w:p>
    <w:p w14:paraId="41519DE5" w14:textId="77777777" w:rsidR="002E0BE0" w:rsidRPr="002D15D8" w:rsidRDefault="002E0BE0" w:rsidP="002E0BE0">
      <w:pPr>
        <w:pStyle w:val="Brezrazmikov"/>
        <w:spacing w:line="276" w:lineRule="auto"/>
        <w:rPr>
          <w:rFonts w:ascii="Times New Roman" w:hAnsi="Times New Roman"/>
          <w:b/>
          <w:bCs/>
          <w:color w:val="C00000"/>
        </w:rPr>
      </w:pPr>
      <w:r>
        <w:rPr>
          <w:rFonts w:ascii="Times New Roman" w:hAnsi="Times New Roman"/>
          <w:b/>
          <w:bCs/>
          <w:color w:val="C00000"/>
        </w:rPr>
        <w:lastRenderedPageBreak/>
        <w:t>Naše delo odmeva v javnosti</w:t>
      </w:r>
    </w:p>
    <w:p w14:paraId="2AE8AD8D" w14:textId="4DC9D441" w:rsidR="002E0BE0" w:rsidRPr="007A7285" w:rsidRDefault="002E0BE0" w:rsidP="002E0BE0">
      <w:pPr>
        <w:spacing w:line="276" w:lineRule="auto"/>
        <w:rPr>
          <w:rFonts w:eastAsia="Times New Roman"/>
          <w:color w:val="auto"/>
          <w:sz w:val="22"/>
          <w:szCs w:val="22"/>
          <w:lang w:eastAsia="sl-SI"/>
        </w:rPr>
      </w:pPr>
      <w:r w:rsidRPr="007714E8">
        <w:rPr>
          <w:bCs/>
          <w:color w:val="auto"/>
          <w:sz w:val="22"/>
          <w:szCs w:val="22"/>
        </w:rPr>
        <w:t>Prepoznavnost</w:t>
      </w:r>
      <w:r>
        <w:rPr>
          <w:rFonts w:eastAsia="Times New Roman"/>
          <w:color w:val="auto"/>
          <w:sz w:val="22"/>
          <w:szCs w:val="22"/>
          <w:lang w:eastAsia="sl-SI"/>
        </w:rPr>
        <w:t xml:space="preserve"> blagovne znamke Ljubljanski grad vseskozi utrjujemo v domači in tuji javnosti, tako z oglaševalskimi dejavnostmi kot s komuniciranjem. Tu je nekaj izstopajočih številk za leto 2025 na družbenih omrežjih: d</w:t>
      </w:r>
      <w:r w:rsidRPr="007A7285">
        <w:rPr>
          <w:rFonts w:eastAsia="Times New Roman"/>
          <w:color w:val="auto"/>
          <w:sz w:val="22"/>
          <w:szCs w:val="22"/>
          <w:lang w:eastAsia="sl-SI"/>
        </w:rPr>
        <w:t xml:space="preserve">oseg </w:t>
      </w:r>
      <w:r>
        <w:rPr>
          <w:rFonts w:eastAsia="Times New Roman"/>
          <w:color w:val="auto"/>
          <w:sz w:val="22"/>
          <w:szCs w:val="22"/>
          <w:lang w:eastAsia="sl-SI"/>
        </w:rPr>
        <w:t xml:space="preserve">Ljubljanskega gradu </w:t>
      </w:r>
      <w:r w:rsidRPr="007A7285">
        <w:rPr>
          <w:rFonts w:eastAsia="Times New Roman"/>
          <w:color w:val="auto"/>
          <w:sz w:val="22"/>
          <w:szCs w:val="22"/>
          <w:lang w:eastAsia="sl-SI"/>
        </w:rPr>
        <w:t>na F</w:t>
      </w:r>
      <w:r>
        <w:rPr>
          <w:rFonts w:eastAsia="Times New Roman"/>
          <w:color w:val="auto"/>
          <w:sz w:val="22"/>
          <w:szCs w:val="22"/>
          <w:lang w:eastAsia="sl-SI"/>
        </w:rPr>
        <w:t>acebooku</w:t>
      </w:r>
      <w:r w:rsidRPr="007A7285">
        <w:rPr>
          <w:rFonts w:eastAsia="Times New Roman"/>
          <w:color w:val="auto"/>
          <w:sz w:val="22"/>
          <w:szCs w:val="22"/>
          <w:lang w:eastAsia="sl-SI"/>
        </w:rPr>
        <w:t>: 6.626.794</w:t>
      </w:r>
      <w:r>
        <w:rPr>
          <w:rFonts w:eastAsia="Times New Roman"/>
          <w:color w:val="auto"/>
          <w:sz w:val="22"/>
          <w:szCs w:val="22"/>
          <w:lang w:eastAsia="sl-SI"/>
        </w:rPr>
        <w:t>; d</w:t>
      </w:r>
      <w:r w:rsidRPr="007A7285">
        <w:rPr>
          <w:rFonts w:eastAsia="Times New Roman"/>
          <w:color w:val="auto"/>
          <w:sz w:val="22"/>
          <w:szCs w:val="22"/>
          <w:lang w:eastAsia="sl-SI"/>
        </w:rPr>
        <w:t xml:space="preserve">oseg na </w:t>
      </w:r>
      <w:r>
        <w:rPr>
          <w:rFonts w:eastAsia="Times New Roman"/>
          <w:color w:val="auto"/>
          <w:sz w:val="22"/>
          <w:szCs w:val="22"/>
          <w:lang w:eastAsia="sl-SI"/>
        </w:rPr>
        <w:t>profilu</w:t>
      </w:r>
      <w:r w:rsidRPr="007A7285">
        <w:rPr>
          <w:rFonts w:eastAsia="Times New Roman"/>
          <w:color w:val="auto"/>
          <w:sz w:val="22"/>
          <w:szCs w:val="22"/>
          <w:lang w:eastAsia="sl-SI"/>
        </w:rPr>
        <w:t xml:space="preserve"> </w:t>
      </w:r>
      <w:proofErr w:type="spellStart"/>
      <w:r w:rsidRPr="007A7285">
        <w:rPr>
          <w:rFonts w:eastAsia="Times New Roman"/>
          <w:color w:val="auto"/>
          <w:sz w:val="22"/>
          <w:szCs w:val="22"/>
          <w:lang w:eastAsia="sl-SI"/>
        </w:rPr>
        <w:t>I</w:t>
      </w:r>
      <w:r>
        <w:rPr>
          <w:rFonts w:eastAsia="Times New Roman"/>
          <w:color w:val="auto"/>
          <w:sz w:val="22"/>
          <w:szCs w:val="22"/>
          <w:lang w:eastAsia="sl-SI"/>
        </w:rPr>
        <w:t>nstagram</w:t>
      </w:r>
      <w:proofErr w:type="spellEnd"/>
      <w:r>
        <w:rPr>
          <w:rFonts w:eastAsia="Times New Roman"/>
          <w:color w:val="auto"/>
          <w:sz w:val="22"/>
          <w:szCs w:val="22"/>
          <w:lang w:eastAsia="sl-SI"/>
        </w:rPr>
        <w:t xml:space="preserve">: </w:t>
      </w:r>
      <w:r w:rsidRPr="007A7285">
        <w:rPr>
          <w:rFonts w:eastAsia="Times New Roman"/>
          <w:color w:val="auto"/>
          <w:sz w:val="22"/>
          <w:szCs w:val="22"/>
          <w:lang w:eastAsia="sl-SI"/>
        </w:rPr>
        <w:t>2.339.540</w:t>
      </w:r>
      <w:r>
        <w:rPr>
          <w:rFonts w:eastAsia="Times New Roman"/>
          <w:color w:val="auto"/>
          <w:sz w:val="22"/>
          <w:szCs w:val="22"/>
          <w:lang w:eastAsia="sl-SI"/>
        </w:rPr>
        <w:t>; š</w:t>
      </w:r>
      <w:r w:rsidRPr="007A7285">
        <w:rPr>
          <w:rFonts w:eastAsia="Times New Roman"/>
          <w:color w:val="auto"/>
          <w:sz w:val="22"/>
          <w:szCs w:val="22"/>
          <w:lang w:eastAsia="sl-SI"/>
        </w:rPr>
        <w:t xml:space="preserve">tevilo </w:t>
      </w:r>
      <w:r>
        <w:rPr>
          <w:rFonts w:eastAsia="Times New Roman"/>
          <w:color w:val="auto"/>
          <w:sz w:val="22"/>
          <w:szCs w:val="22"/>
          <w:lang w:eastAsia="sl-SI"/>
        </w:rPr>
        <w:t xml:space="preserve">ogledov </w:t>
      </w:r>
      <w:r w:rsidRPr="007A7285">
        <w:rPr>
          <w:rFonts w:eastAsia="Times New Roman"/>
          <w:color w:val="auto"/>
          <w:sz w:val="22"/>
          <w:szCs w:val="22"/>
          <w:lang w:eastAsia="sl-SI"/>
        </w:rPr>
        <w:t>spletne strani: 581.000</w:t>
      </w:r>
      <w:r>
        <w:rPr>
          <w:rFonts w:eastAsia="Times New Roman"/>
          <w:color w:val="auto"/>
          <w:sz w:val="22"/>
          <w:szCs w:val="22"/>
          <w:lang w:eastAsia="sl-SI"/>
        </w:rPr>
        <w:t xml:space="preserve">. Ob tem je bilo še 2.750 drugih omemb Ljubljanskega gradu (s 7.440.000 ogledi) na platformah Facebooka, </w:t>
      </w:r>
      <w:proofErr w:type="spellStart"/>
      <w:r>
        <w:rPr>
          <w:rFonts w:eastAsia="Times New Roman"/>
          <w:color w:val="auto"/>
          <w:sz w:val="22"/>
          <w:szCs w:val="22"/>
          <w:lang w:eastAsia="sl-SI"/>
        </w:rPr>
        <w:t>Instagrama</w:t>
      </w:r>
      <w:proofErr w:type="spellEnd"/>
      <w:r>
        <w:rPr>
          <w:rFonts w:eastAsia="Times New Roman"/>
          <w:color w:val="auto"/>
          <w:sz w:val="22"/>
          <w:szCs w:val="22"/>
          <w:lang w:eastAsia="sl-SI"/>
        </w:rPr>
        <w:t xml:space="preserve">, X-a, </w:t>
      </w:r>
      <w:proofErr w:type="spellStart"/>
      <w:r>
        <w:rPr>
          <w:rFonts w:eastAsia="Times New Roman"/>
          <w:color w:val="auto"/>
          <w:sz w:val="22"/>
          <w:szCs w:val="22"/>
          <w:lang w:eastAsia="sl-SI"/>
        </w:rPr>
        <w:t>Youtuba</w:t>
      </w:r>
      <w:proofErr w:type="spellEnd"/>
      <w:r>
        <w:rPr>
          <w:rFonts w:eastAsia="Times New Roman"/>
          <w:color w:val="auto"/>
          <w:sz w:val="22"/>
          <w:szCs w:val="22"/>
          <w:lang w:eastAsia="sl-SI"/>
        </w:rPr>
        <w:t xml:space="preserve">, </w:t>
      </w:r>
      <w:proofErr w:type="spellStart"/>
      <w:r>
        <w:rPr>
          <w:rFonts w:eastAsia="Times New Roman"/>
          <w:color w:val="auto"/>
          <w:sz w:val="22"/>
          <w:szCs w:val="22"/>
          <w:lang w:eastAsia="sl-SI"/>
        </w:rPr>
        <w:t>TikToka</w:t>
      </w:r>
      <w:proofErr w:type="spellEnd"/>
      <w:r>
        <w:rPr>
          <w:rFonts w:eastAsia="Times New Roman"/>
          <w:color w:val="auto"/>
          <w:sz w:val="22"/>
          <w:szCs w:val="22"/>
          <w:lang w:eastAsia="sl-SI"/>
        </w:rPr>
        <w:t xml:space="preserve"> … ter 4.570 omemb Ljubljanskega gradu v domačih in tujih medijih, kar vse skupaj znaša 7.154.340 ogledov. K naši še večji prepoznavnosti bo pripomogla tudi prenova spletne strani, ki jo načrtujemo v tem letu, kakor tudi nov kanal komuniciranja – grajski </w:t>
      </w:r>
      <w:proofErr w:type="spellStart"/>
      <w:r>
        <w:rPr>
          <w:rFonts w:eastAsia="Times New Roman"/>
          <w:color w:val="auto"/>
          <w:sz w:val="22"/>
          <w:szCs w:val="22"/>
          <w:lang w:eastAsia="sl-SI"/>
        </w:rPr>
        <w:t>podkasti</w:t>
      </w:r>
      <w:proofErr w:type="spellEnd"/>
      <w:r>
        <w:rPr>
          <w:rFonts w:eastAsia="Times New Roman"/>
          <w:color w:val="auto"/>
          <w:sz w:val="22"/>
          <w:szCs w:val="22"/>
          <w:lang w:eastAsia="sl-SI"/>
        </w:rPr>
        <w:t xml:space="preserve">. </w:t>
      </w:r>
    </w:p>
    <w:p w14:paraId="3B56C261" w14:textId="77777777" w:rsidR="002E0BE0" w:rsidRDefault="002E0BE0" w:rsidP="002E0BE0">
      <w:pPr>
        <w:pStyle w:val="Brezrazmikov"/>
        <w:spacing w:line="276" w:lineRule="auto"/>
        <w:rPr>
          <w:rFonts w:ascii="Times New Roman" w:hAnsi="Times New Roman"/>
        </w:rPr>
      </w:pPr>
    </w:p>
    <w:p w14:paraId="0A6BDA02" w14:textId="77777777" w:rsidR="002E0BE0" w:rsidRDefault="002E0BE0" w:rsidP="002E0BE0">
      <w:pPr>
        <w:spacing w:line="276" w:lineRule="auto"/>
        <w:rPr>
          <w:rFonts w:eastAsia="Times New Roman"/>
          <w:color w:val="C00000"/>
          <w:sz w:val="22"/>
          <w:szCs w:val="22"/>
          <w:lang w:eastAsia="sl-SI"/>
        </w:rPr>
      </w:pPr>
      <w:r w:rsidRPr="00FF4FE9">
        <w:rPr>
          <w:rFonts w:eastAsia="Times New Roman"/>
          <w:b/>
          <w:bCs/>
          <w:color w:val="C00000"/>
          <w:sz w:val="22"/>
          <w:szCs w:val="22"/>
          <w:lang w:eastAsia="sl-SI"/>
        </w:rPr>
        <w:t>Delo in načrti na področju</w:t>
      </w:r>
      <w:r w:rsidRPr="00FF4FE9">
        <w:rPr>
          <w:rFonts w:eastAsia="Times New Roman"/>
          <w:color w:val="C00000"/>
          <w:sz w:val="22"/>
          <w:szCs w:val="22"/>
          <w:lang w:eastAsia="sl-SI"/>
        </w:rPr>
        <w:t xml:space="preserve"> </w:t>
      </w:r>
      <w:r w:rsidRPr="001D662E">
        <w:rPr>
          <w:rFonts w:eastAsia="Times New Roman"/>
          <w:b/>
          <w:bCs/>
          <w:color w:val="C00000"/>
          <w:sz w:val="22"/>
          <w:szCs w:val="22"/>
          <w:lang w:eastAsia="sl-SI"/>
        </w:rPr>
        <w:t>investicij in investicijskega vzdrževanja</w:t>
      </w:r>
      <w:r w:rsidRPr="001D662E">
        <w:rPr>
          <w:rFonts w:eastAsia="Times New Roman"/>
          <w:color w:val="C00000"/>
          <w:sz w:val="22"/>
          <w:szCs w:val="22"/>
          <w:lang w:eastAsia="sl-SI"/>
        </w:rPr>
        <w:t xml:space="preserve"> </w:t>
      </w:r>
    </w:p>
    <w:p w14:paraId="66973F3D" w14:textId="0EEC4322" w:rsidR="002E0BE0" w:rsidRPr="001D662E" w:rsidRDefault="002E0BE0" w:rsidP="002E0BE0">
      <w:pPr>
        <w:spacing w:line="276" w:lineRule="auto"/>
        <w:rPr>
          <w:rFonts w:eastAsia="Times New Roman"/>
          <w:color w:val="auto"/>
          <w:sz w:val="22"/>
          <w:szCs w:val="22"/>
          <w:lang w:eastAsia="sl-SI"/>
        </w:rPr>
      </w:pPr>
      <w:r>
        <w:rPr>
          <w:rFonts w:eastAsia="Times New Roman"/>
          <w:color w:val="auto"/>
          <w:sz w:val="22"/>
          <w:szCs w:val="22"/>
          <w:lang w:eastAsia="sl-SI"/>
        </w:rPr>
        <w:t>Lani</w:t>
      </w:r>
      <w:r w:rsidRPr="001D662E">
        <w:rPr>
          <w:rFonts w:eastAsia="Times New Roman"/>
          <w:color w:val="auto"/>
          <w:sz w:val="22"/>
          <w:szCs w:val="22"/>
          <w:lang w:eastAsia="sl-SI"/>
        </w:rPr>
        <w:t xml:space="preserve"> zače</w:t>
      </w:r>
      <w:r>
        <w:rPr>
          <w:rFonts w:eastAsia="Times New Roman"/>
          <w:color w:val="auto"/>
          <w:sz w:val="22"/>
          <w:szCs w:val="22"/>
          <w:lang w:eastAsia="sl-SI"/>
        </w:rPr>
        <w:t xml:space="preserve">ti </w:t>
      </w:r>
      <w:r w:rsidRPr="001D662E">
        <w:rPr>
          <w:rFonts w:eastAsia="Times New Roman"/>
          <w:color w:val="auto"/>
          <w:sz w:val="22"/>
          <w:szCs w:val="22"/>
          <w:lang w:eastAsia="sl-SI"/>
        </w:rPr>
        <w:t>projekt Obnova in dokončanje Bastije bomo po zaključenih arheoloških raziskavah dokončali predvidoma v drugi polovi</w:t>
      </w:r>
      <w:r>
        <w:rPr>
          <w:rFonts w:eastAsia="Times New Roman"/>
          <w:color w:val="auto"/>
          <w:sz w:val="22"/>
          <w:szCs w:val="22"/>
          <w:lang w:eastAsia="sl-SI"/>
        </w:rPr>
        <w:t>ci</w:t>
      </w:r>
      <w:r w:rsidRPr="001D662E">
        <w:rPr>
          <w:rFonts w:eastAsia="Times New Roman"/>
          <w:color w:val="auto"/>
          <w:sz w:val="22"/>
          <w:szCs w:val="22"/>
          <w:lang w:eastAsia="sl-SI"/>
        </w:rPr>
        <w:t xml:space="preserve"> letošnjega leta. Prenovljena Bastija bo skupaj z Obrambnim jarkom predstavljena na način, ki bo to območje izpostavil kot </w:t>
      </w:r>
      <w:r>
        <w:rPr>
          <w:rFonts w:eastAsia="Times New Roman"/>
          <w:color w:val="auto"/>
          <w:sz w:val="22"/>
          <w:szCs w:val="22"/>
          <w:lang w:eastAsia="sl-SI"/>
        </w:rPr>
        <w:t>enega</w:t>
      </w:r>
      <w:r w:rsidRPr="001D662E">
        <w:rPr>
          <w:rFonts w:eastAsia="Times New Roman"/>
          <w:color w:val="auto"/>
          <w:sz w:val="22"/>
          <w:szCs w:val="22"/>
          <w:lang w:eastAsia="sl-SI"/>
        </w:rPr>
        <w:t xml:space="preserve"> izmed ključnih obrambnih elementov poznosrednjeveške trdnjave, ob tem pa bomo pridobili tudi nov, urejen urbani prostor. V letošnjem letu bomo nadaljevali s pripravami investicijskih in projektnih dokumentacij za izvedbo nadaljnjih </w:t>
      </w:r>
      <w:r>
        <w:rPr>
          <w:rFonts w:eastAsia="Times New Roman"/>
          <w:color w:val="auto"/>
          <w:sz w:val="22"/>
          <w:szCs w:val="22"/>
          <w:lang w:eastAsia="sl-SI"/>
        </w:rPr>
        <w:t xml:space="preserve">dogovorjenih </w:t>
      </w:r>
      <w:r w:rsidRPr="001D662E">
        <w:rPr>
          <w:rFonts w:eastAsia="Times New Roman"/>
          <w:color w:val="auto"/>
          <w:sz w:val="22"/>
          <w:szCs w:val="22"/>
          <w:lang w:eastAsia="sl-SI"/>
        </w:rPr>
        <w:t xml:space="preserve">projektov, ki jih bomo </w:t>
      </w:r>
      <w:r w:rsidR="00304872">
        <w:rPr>
          <w:rFonts w:eastAsia="Times New Roman"/>
          <w:color w:val="auto"/>
          <w:sz w:val="22"/>
          <w:szCs w:val="22"/>
          <w:lang w:eastAsia="sl-SI"/>
        </w:rPr>
        <w:t xml:space="preserve">izvajali </w:t>
      </w:r>
      <w:r w:rsidR="006B2EE3">
        <w:rPr>
          <w:rFonts w:eastAsia="Times New Roman"/>
          <w:color w:val="auto"/>
          <w:sz w:val="22"/>
          <w:szCs w:val="22"/>
          <w:lang w:eastAsia="sl-SI"/>
        </w:rPr>
        <w:t xml:space="preserve">skladno s strategijo in v sodelovanju z našo </w:t>
      </w:r>
      <w:r w:rsidRPr="001D662E">
        <w:rPr>
          <w:rFonts w:eastAsia="Times New Roman"/>
          <w:color w:val="auto"/>
          <w:sz w:val="22"/>
          <w:szCs w:val="22"/>
          <w:lang w:eastAsia="sl-SI"/>
        </w:rPr>
        <w:t>ustanoviteljic</w:t>
      </w:r>
      <w:r w:rsidR="006B2EE3">
        <w:rPr>
          <w:rFonts w:eastAsia="Times New Roman"/>
          <w:color w:val="auto"/>
          <w:sz w:val="22"/>
          <w:szCs w:val="22"/>
          <w:lang w:eastAsia="sl-SI"/>
        </w:rPr>
        <w:t>o</w:t>
      </w:r>
      <w:r>
        <w:rPr>
          <w:rFonts w:eastAsia="Times New Roman"/>
          <w:color w:val="auto"/>
          <w:sz w:val="22"/>
          <w:szCs w:val="22"/>
          <w:lang w:eastAsia="sl-SI"/>
        </w:rPr>
        <w:t>,</w:t>
      </w:r>
      <w:r w:rsidRPr="001D662E">
        <w:rPr>
          <w:rFonts w:eastAsia="Times New Roman"/>
          <w:color w:val="auto"/>
          <w:sz w:val="22"/>
          <w:szCs w:val="22"/>
          <w:lang w:eastAsia="sl-SI"/>
        </w:rPr>
        <w:t xml:space="preserve"> Mestn</w:t>
      </w:r>
      <w:r w:rsidR="00646833">
        <w:rPr>
          <w:rFonts w:eastAsia="Times New Roman"/>
          <w:color w:val="auto"/>
          <w:sz w:val="22"/>
          <w:szCs w:val="22"/>
          <w:lang w:eastAsia="sl-SI"/>
        </w:rPr>
        <w:t>o</w:t>
      </w:r>
      <w:r w:rsidRPr="001D662E">
        <w:rPr>
          <w:rFonts w:eastAsia="Times New Roman"/>
          <w:color w:val="auto"/>
          <w:sz w:val="22"/>
          <w:szCs w:val="22"/>
          <w:lang w:eastAsia="sl-SI"/>
        </w:rPr>
        <w:t xml:space="preserve"> občin</w:t>
      </w:r>
      <w:r w:rsidR="00646833">
        <w:rPr>
          <w:rFonts w:eastAsia="Times New Roman"/>
          <w:color w:val="auto"/>
          <w:sz w:val="22"/>
          <w:szCs w:val="22"/>
          <w:lang w:eastAsia="sl-SI"/>
        </w:rPr>
        <w:t>o</w:t>
      </w:r>
      <w:r w:rsidRPr="001D662E">
        <w:rPr>
          <w:rFonts w:eastAsia="Times New Roman"/>
          <w:color w:val="auto"/>
          <w:sz w:val="22"/>
          <w:szCs w:val="22"/>
          <w:lang w:eastAsia="sl-SI"/>
        </w:rPr>
        <w:t xml:space="preserve"> Ljubljana. </w:t>
      </w:r>
    </w:p>
    <w:p w14:paraId="5361F00F" w14:textId="77777777" w:rsidR="002E0BE0" w:rsidRDefault="002E0BE0" w:rsidP="002E0BE0">
      <w:pPr>
        <w:pStyle w:val="Brezrazmikov"/>
        <w:spacing w:line="276" w:lineRule="auto"/>
        <w:rPr>
          <w:rFonts w:ascii="Times New Roman" w:hAnsi="Times New Roman"/>
        </w:rPr>
      </w:pPr>
    </w:p>
    <w:p w14:paraId="6F4354AD" w14:textId="77777777" w:rsidR="002E0BE0" w:rsidRDefault="002E0BE0" w:rsidP="002E0BE0">
      <w:pPr>
        <w:spacing w:line="276" w:lineRule="auto"/>
        <w:rPr>
          <w:rFonts w:eastAsia="Times New Roman"/>
          <w:b/>
          <w:bCs/>
          <w:color w:val="C00000"/>
          <w:sz w:val="22"/>
          <w:szCs w:val="22"/>
          <w:lang w:eastAsia="sl-SI"/>
        </w:rPr>
      </w:pPr>
      <w:r>
        <w:rPr>
          <w:rFonts w:eastAsia="Times New Roman"/>
          <w:b/>
          <w:bCs/>
          <w:color w:val="C00000"/>
          <w:sz w:val="22"/>
          <w:szCs w:val="22"/>
          <w:lang w:eastAsia="sl-SI"/>
        </w:rPr>
        <w:t xml:space="preserve">Večje število nočitev v </w:t>
      </w:r>
      <w:r w:rsidRPr="002D15D8">
        <w:rPr>
          <w:rFonts w:eastAsia="Times New Roman"/>
          <w:b/>
          <w:bCs/>
          <w:color w:val="C00000"/>
          <w:sz w:val="22"/>
          <w:szCs w:val="22"/>
          <w:lang w:eastAsia="sl-SI"/>
        </w:rPr>
        <w:t>Host</w:t>
      </w:r>
      <w:r>
        <w:rPr>
          <w:rFonts w:eastAsia="Times New Roman"/>
          <w:b/>
          <w:bCs/>
          <w:color w:val="C00000"/>
          <w:sz w:val="22"/>
          <w:szCs w:val="22"/>
          <w:lang w:eastAsia="sl-SI"/>
        </w:rPr>
        <w:t>lu</w:t>
      </w:r>
      <w:r w:rsidRPr="002D15D8">
        <w:rPr>
          <w:rFonts w:eastAsia="Times New Roman"/>
          <w:b/>
          <w:bCs/>
          <w:color w:val="C00000"/>
          <w:sz w:val="22"/>
          <w:szCs w:val="22"/>
          <w:lang w:eastAsia="sl-SI"/>
        </w:rPr>
        <w:t xml:space="preserve"> Celica</w:t>
      </w:r>
      <w:r>
        <w:rPr>
          <w:rFonts w:eastAsia="Times New Roman"/>
          <w:b/>
          <w:bCs/>
          <w:color w:val="C00000"/>
          <w:sz w:val="22"/>
          <w:szCs w:val="22"/>
          <w:lang w:eastAsia="sl-SI"/>
        </w:rPr>
        <w:t xml:space="preserve"> in studiih Na </w:t>
      </w:r>
      <w:proofErr w:type="spellStart"/>
      <w:r>
        <w:rPr>
          <w:rFonts w:eastAsia="Times New Roman"/>
          <w:b/>
          <w:bCs/>
          <w:color w:val="C00000"/>
          <w:sz w:val="22"/>
          <w:szCs w:val="22"/>
          <w:lang w:eastAsia="sl-SI"/>
        </w:rPr>
        <w:t>Stolbi</w:t>
      </w:r>
      <w:proofErr w:type="spellEnd"/>
      <w:r w:rsidRPr="002D15D8">
        <w:rPr>
          <w:rFonts w:eastAsia="Times New Roman"/>
          <w:b/>
          <w:bCs/>
          <w:color w:val="C00000"/>
          <w:sz w:val="22"/>
          <w:szCs w:val="22"/>
          <w:lang w:eastAsia="sl-SI"/>
        </w:rPr>
        <w:t xml:space="preserve"> </w:t>
      </w:r>
    </w:p>
    <w:p w14:paraId="051459E7" w14:textId="77777777" w:rsidR="002E0BE0" w:rsidRDefault="002E0BE0" w:rsidP="002E0BE0">
      <w:pPr>
        <w:spacing w:line="276" w:lineRule="auto"/>
        <w:rPr>
          <w:rFonts w:eastAsia="Times New Roman"/>
          <w:color w:val="auto"/>
          <w:sz w:val="22"/>
          <w:szCs w:val="22"/>
          <w:lang w:eastAsia="sl-SI"/>
        </w:rPr>
      </w:pPr>
      <w:r w:rsidRPr="00C23807">
        <w:rPr>
          <w:rFonts w:eastAsia="Times New Roman"/>
          <w:color w:val="auto"/>
          <w:sz w:val="22"/>
          <w:szCs w:val="22"/>
          <w:lang w:eastAsia="sl-SI"/>
        </w:rPr>
        <w:t>Hostel Celica</w:t>
      </w:r>
      <w:r>
        <w:rPr>
          <w:rFonts w:eastAsia="Times New Roman"/>
          <w:color w:val="auto"/>
          <w:sz w:val="22"/>
          <w:szCs w:val="22"/>
          <w:lang w:eastAsia="sl-SI"/>
        </w:rPr>
        <w:t xml:space="preserve"> </w:t>
      </w:r>
      <w:r w:rsidRPr="00C23807">
        <w:rPr>
          <w:rFonts w:eastAsia="Times New Roman"/>
          <w:color w:val="auto"/>
          <w:sz w:val="22"/>
          <w:szCs w:val="22"/>
          <w:lang w:eastAsia="sl-SI"/>
        </w:rPr>
        <w:t xml:space="preserve">je v preteklem letu </w:t>
      </w:r>
      <w:r>
        <w:rPr>
          <w:rFonts w:eastAsia="Times New Roman"/>
          <w:color w:val="auto"/>
          <w:sz w:val="22"/>
          <w:szCs w:val="22"/>
          <w:lang w:eastAsia="sl-SI"/>
        </w:rPr>
        <w:t xml:space="preserve">prejel </w:t>
      </w:r>
      <w:r w:rsidRPr="00021BF7">
        <w:rPr>
          <w:rFonts w:eastAsia="Times New Roman"/>
          <w:color w:val="auto"/>
          <w:sz w:val="22"/>
          <w:szCs w:val="22"/>
          <w:lang w:eastAsia="sl-SI"/>
        </w:rPr>
        <w:t>priznanj</w:t>
      </w:r>
      <w:r>
        <w:rPr>
          <w:rFonts w:eastAsia="Times New Roman"/>
          <w:color w:val="auto"/>
          <w:sz w:val="22"/>
          <w:szCs w:val="22"/>
          <w:lang w:eastAsia="sl-SI"/>
        </w:rPr>
        <w:t>e</w:t>
      </w:r>
      <w:r w:rsidRPr="00021BF7">
        <w:rPr>
          <w:rFonts w:eastAsia="Times New Roman"/>
          <w:color w:val="auto"/>
          <w:sz w:val="22"/>
          <w:szCs w:val="22"/>
          <w:lang w:eastAsia="sl-SI"/>
        </w:rPr>
        <w:t xml:space="preserve"> zmagovalec odličnosti za Slovenijo po mnenju popotnikov </w:t>
      </w:r>
      <w:proofErr w:type="spellStart"/>
      <w:r w:rsidRPr="00021BF7">
        <w:rPr>
          <w:rFonts w:eastAsia="Times New Roman"/>
          <w:color w:val="auto"/>
          <w:sz w:val="22"/>
          <w:szCs w:val="22"/>
          <w:lang w:eastAsia="sl-SI"/>
        </w:rPr>
        <w:t>Hostelworlda</w:t>
      </w:r>
      <w:proofErr w:type="spellEnd"/>
      <w:r>
        <w:rPr>
          <w:rFonts w:eastAsia="Times New Roman"/>
          <w:color w:val="auto"/>
          <w:sz w:val="22"/>
          <w:szCs w:val="22"/>
          <w:lang w:eastAsia="sl-SI"/>
        </w:rPr>
        <w:t xml:space="preserve">. V celotnem letu 2025 smo imeli </w:t>
      </w:r>
      <w:r w:rsidRPr="00C23807">
        <w:rPr>
          <w:rFonts w:eastAsia="Times New Roman"/>
          <w:color w:val="auto"/>
          <w:sz w:val="22"/>
          <w:szCs w:val="22"/>
          <w:lang w:eastAsia="sl-SI"/>
        </w:rPr>
        <w:t xml:space="preserve">povprečno </w:t>
      </w:r>
      <w:r>
        <w:rPr>
          <w:rFonts w:eastAsia="Times New Roman"/>
          <w:color w:val="auto"/>
          <w:sz w:val="22"/>
          <w:szCs w:val="22"/>
          <w:lang w:eastAsia="sl-SI"/>
        </w:rPr>
        <w:t xml:space="preserve">73-odstotno </w:t>
      </w:r>
      <w:r w:rsidRPr="00C23807">
        <w:rPr>
          <w:rFonts w:eastAsia="Times New Roman"/>
          <w:color w:val="auto"/>
          <w:sz w:val="22"/>
          <w:szCs w:val="22"/>
          <w:lang w:eastAsia="sl-SI"/>
        </w:rPr>
        <w:t>zasedenost, med aprilom in oktobrom pa 8</w:t>
      </w:r>
      <w:r>
        <w:rPr>
          <w:rFonts w:eastAsia="Times New Roman"/>
          <w:color w:val="auto"/>
          <w:sz w:val="22"/>
          <w:szCs w:val="22"/>
          <w:lang w:eastAsia="sl-SI"/>
        </w:rPr>
        <w:t>8-</w:t>
      </w:r>
      <w:r w:rsidRPr="00C23807">
        <w:rPr>
          <w:rFonts w:eastAsia="Times New Roman"/>
          <w:color w:val="auto"/>
          <w:sz w:val="22"/>
          <w:szCs w:val="22"/>
          <w:lang w:eastAsia="sl-SI"/>
        </w:rPr>
        <w:t>odstotno</w:t>
      </w:r>
      <w:r>
        <w:rPr>
          <w:rFonts w:eastAsia="Times New Roman"/>
          <w:color w:val="auto"/>
          <w:sz w:val="22"/>
          <w:szCs w:val="22"/>
          <w:lang w:eastAsia="sl-SI"/>
        </w:rPr>
        <w:t xml:space="preserve">, kar je več kot leto poprej. Največ gostov je bilo iz Nemčije, Velike Britanije, Francije, Združenih držav Amerike, Italije in Nizozemske. </w:t>
      </w:r>
    </w:p>
    <w:p w14:paraId="78C99981" w14:textId="77777777" w:rsidR="002E0BE0" w:rsidRDefault="002E0BE0" w:rsidP="002E0BE0">
      <w:pPr>
        <w:spacing w:line="276" w:lineRule="auto"/>
        <w:rPr>
          <w:rFonts w:eastAsia="Times New Roman"/>
          <w:color w:val="auto"/>
          <w:sz w:val="22"/>
          <w:szCs w:val="22"/>
          <w:lang w:eastAsia="sl-SI"/>
        </w:rPr>
      </w:pPr>
      <w:r>
        <w:rPr>
          <w:rFonts w:eastAsia="Times New Roman"/>
          <w:color w:val="auto"/>
          <w:sz w:val="22"/>
          <w:szCs w:val="22"/>
          <w:lang w:eastAsia="sl-SI"/>
        </w:rPr>
        <w:t xml:space="preserve">V Hostlu smo lani izpeljali 120 prireditev s področij glasbe, likovne umetnosti ter izobraževanja ter družabnih dogodkov, glasbene dogodke v koprodukciji s KUD Sestava, cikel poletnih koncertov Celica špila pa je nastal v naši lastni produkciji. Sem sodi še 22 vodenih ogledov, ki se jih je udeležilo 516 udeležencev. </w:t>
      </w:r>
    </w:p>
    <w:p w14:paraId="6912D89B" w14:textId="00151ED2" w:rsidR="002E0BE0" w:rsidRPr="002D15D8" w:rsidRDefault="002E0BE0" w:rsidP="002E0BE0">
      <w:pPr>
        <w:spacing w:line="276" w:lineRule="auto"/>
        <w:rPr>
          <w:rFonts w:eastAsia="Times New Roman"/>
          <w:color w:val="auto"/>
          <w:sz w:val="22"/>
          <w:szCs w:val="22"/>
          <w:lang w:eastAsia="sl-SI"/>
        </w:rPr>
      </w:pPr>
      <w:r>
        <w:rPr>
          <w:rFonts w:eastAsia="Times New Roman"/>
          <w:color w:val="auto"/>
          <w:sz w:val="22"/>
          <w:szCs w:val="22"/>
          <w:lang w:eastAsia="sl-SI"/>
        </w:rPr>
        <w:t>Večja funkcionalnost in energetska učinkovitost</w:t>
      </w:r>
      <w:r w:rsidDel="00140660">
        <w:rPr>
          <w:rFonts w:eastAsia="Times New Roman"/>
          <w:color w:val="auto"/>
          <w:sz w:val="22"/>
          <w:szCs w:val="22"/>
          <w:lang w:eastAsia="sl-SI"/>
        </w:rPr>
        <w:t xml:space="preserve"> </w:t>
      </w:r>
      <w:r>
        <w:rPr>
          <w:rFonts w:eastAsia="Times New Roman"/>
          <w:color w:val="auto"/>
          <w:sz w:val="22"/>
          <w:szCs w:val="22"/>
          <w:lang w:eastAsia="sl-SI"/>
        </w:rPr>
        <w:t xml:space="preserve">ter izboljšanje delovnih razmer za zaposlene so rezultati celovite prenove upravnega poslopja v letu 2025. Letos sledi prenova toplotne postaje, balkonov in zastekljenega dela kavarne. </w:t>
      </w:r>
    </w:p>
    <w:p w14:paraId="130C9E22" w14:textId="77777777" w:rsidR="002E0BE0" w:rsidRPr="005A54B8" w:rsidRDefault="002E0BE0" w:rsidP="002E0BE0">
      <w:pPr>
        <w:spacing w:line="276" w:lineRule="auto"/>
        <w:rPr>
          <w:rFonts w:eastAsia="Times New Roman"/>
          <w:color w:val="auto"/>
          <w:sz w:val="12"/>
          <w:szCs w:val="12"/>
          <w:lang w:eastAsia="sl-SI"/>
        </w:rPr>
      </w:pPr>
    </w:p>
    <w:p w14:paraId="661B4070" w14:textId="4B81AC7B" w:rsidR="002E0BE0" w:rsidRDefault="002E0BE0" w:rsidP="002E0BE0">
      <w:pPr>
        <w:spacing w:line="276" w:lineRule="auto"/>
        <w:rPr>
          <w:rFonts w:eastAsia="Times New Roman"/>
          <w:color w:val="auto"/>
          <w:sz w:val="22"/>
          <w:szCs w:val="22"/>
          <w:lang w:eastAsia="sl-SI"/>
        </w:rPr>
      </w:pPr>
      <w:r>
        <w:rPr>
          <w:rFonts w:eastAsia="Times New Roman"/>
          <w:color w:val="auto"/>
          <w:sz w:val="22"/>
          <w:szCs w:val="22"/>
          <w:lang w:eastAsia="sl-SI"/>
        </w:rPr>
        <w:t xml:space="preserve">S ponudbo prenočevanj na kakovostni ravni za popotnike od blizu in daleč bomo nadaljevali tudi </w:t>
      </w:r>
      <w:r w:rsidR="00712C05">
        <w:rPr>
          <w:rFonts w:eastAsia="Times New Roman"/>
          <w:color w:val="auto"/>
          <w:sz w:val="22"/>
          <w:szCs w:val="22"/>
          <w:lang w:eastAsia="sl-SI"/>
        </w:rPr>
        <w:t>leta 2</w:t>
      </w:r>
      <w:r>
        <w:rPr>
          <w:rFonts w:eastAsia="Times New Roman"/>
          <w:color w:val="auto"/>
          <w:sz w:val="22"/>
          <w:szCs w:val="22"/>
          <w:lang w:eastAsia="sl-SI"/>
        </w:rPr>
        <w:t xml:space="preserve">026. Zaokrožata jo gostinska ponudba, ki jo načrtujemo še nadgraditi, ter pester kulturni program, namenjen tako domači publiki kot tujim obiskovalcem. K večji prepoznavnosti Hostla Celica in povečanemu odstotku neposrednih rezervacij bo prispevala tudi načrtovana prenova spletne strani.   </w:t>
      </w:r>
    </w:p>
    <w:p w14:paraId="3E83EA78" w14:textId="77777777" w:rsidR="002E0BE0" w:rsidRDefault="002E0BE0" w:rsidP="002E0BE0">
      <w:pPr>
        <w:spacing w:line="276" w:lineRule="auto"/>
        <w:rPr>
          <w:rFonts w:eastAsia="Times New Roman"/>
          <w:color w:val="auto"/>
          <w:sz w:val="12"/>
          <w:szCs w:val="12"/>
          <w:lang w:eastAsia="sl-SI"/>
        </w:rPr>
      </w:pPr>
    </w:p>
    <w:p w14:paraId="65C6D901" w14:textId="77777777" w:rsidR="002E0BE0" w:rsidRDefault="002E0BE0" w:rsidP="002E0BE0">
      <w:pPr>
        <w:spacing w:line="276" w:lineRule="auto"/>
        <w:rPr>
          <w:rFonts w:eastAsia="Times New Roman"/>
          <w:color w:val="auto"/>
          <w:sz w:val="22"/>
          <w:szCs w:val="22"/>
          <w:lang w:eastAsia="sl-SI"/>
        </w:rPr>
      </w:pPr>
      <w:r>
        <w:rPr>
          <w:rFonts w:eastAsia="Times New Roman"/>
          <w:color w:val="auto"/>
          <w:sz w:val="22"/>
          <w:szCs w:val="22"/>
          <w:lang w:eastAsia="sl-SI"/>
        </w:rPr>
        <w:t xml:space="preserve">Javni zavod Ljubljanski grad je sredi leta 2023 dobil v upravljanje dva </w:t>
      </w:r>
      <w:proofErr w:type="spellStart"/>
      <w:r>
        <w:rPr>
          <w:rFonts w:eastAsia="Times New Roman"/>
          <w:color w:val="auto"/>
          <w:sz w:val="22"/>
          <w:szCs w:val="22"/>
          <w:lang w:eastAsia="sl-SI"/>
        </w:rPr>
        <w:t>štirizvezdična</w:t>
      </w:r>
      <w:proofErr w:type="spellEnd"/>
      <w:r>
        <w:rPr>
          <w:rFonts w:eastAsia="Times New Roman"/>
          <w:color w:val="auto"/>
          <w:sz w:val="22"/>
          <w:szCs w:val="22"/>
          <w:lang w:eastAsia="sl-SI"/>
        </w:rPr>
        <w:t xml:space="preserve"> studia Na </w:t>
      </w:r>
      <w:proofErr w:type="spellStart"/>
      <w:r>
        <w:rPr>
          <w:rFonts w:eastAsia="Times New Roman"/>
          <w:color w:val="auto"/>
          <w:sz w:val="22"/>
          <w:szCs w:val="22"/>
          <w:lang w:eastAsia="sl-SI"/>
        </w:rPr>
        <w:t>Stolbi</w:t>
      </w:r>
      <w:proofErr w:type="spellEnd"/>
      <w:r>
        <w:rPr>
          <w:rFonts w:eastAsia="Times New Roman"/>
          <w:color w:val="auto"/>
          <w:sz w:val="22"/>
          <w:szCs w:val="22"/>
          <w:lang w:eastAsia="sl-SI"/>
        </w:rPr>
        <w:t xml:space="preserve"> </w:t>
      </w:r>
      <w:r w:rsidRPr="007650B2">
        <w:rPr>
          <w:rFonts w:eastAsia="Times New Roman"/>
          <w:b/>
          <w:bCs/>
          <w:color w:val="auto"/>
          <w:sz w:val="22"/>
          <w:szCs w:val="22"/>
          <w:lang w:eastAsia="sl-SI"/>
        </w:rPr>
        <w:t>–</w:t>
      </w:r>
      <w:r>
        <w:rPr>
          <w:rFonts w:eastAsia="Times New Roman"/>
          <w:color w:val="auto"/>
          <w:sz w:val="22"/>
          <w:szCs w:val="22"/>
          <w:lang w:eastAsia="sl-SI"/>
        </w:rPr>
        <w:t xml:space="preserve"> ob trasi tirne vzpenjače. K dvigu prihodkov od namestitev v lanskem letu, in sicer za 27 odstotkov, so verjetno botrovale tudi zelo dobre ocene gostov; trenutna ocena na rezervacijski platformi </w:t>
      </w:r>
      <w:proofErr w:type="spellStart"/>
      <w:r>
        <w:rPr>
          <w:rFonts w:eastAsia="Times New Roman"/>
          <w:color w:val="auto"/>
          <w:sz w:val="22"/>
          <w:szCs w:val="22"/>
          <w:lang w:eastAsia="sl-SI"/>
        </w:rPr>
        <w:t>Booking</w:t>
      </w:r>
      <w:proofErr w:type="spellEnd"/>
      <w:r>
        <w:rPr>
          <w:rFonts w:eastAsia="Times New Roman"/>
          <w:color w:val="auto"/>
          <w:sz w:val="22"/>
          <w:szCs w:val="22"/>
          <w:lang w:eastAsia="sl-SI"/>
        </w:rPr>
        <w:t xml:space="preserve"> je 9,8. Povprečna zasedenost studiev je bila skozi leto 60-odstotna, med aprilom in oktobrom pa 68-odstotna. Tudi tukaj so prevladovali gostje iz Nemčije, poleg njih še iz Velike Britanije, Francije, Združenih držav Amerike, Italije in Avstralije. Želimo si še nadaljnje rasti zasedenosti. Letos bomo Na </w:t>
      </w:r>
      <w:proofErr w:type="spellStart"/>
      <w:r>
        <w:rPr>
          <w:rFonts w:eastAsia="Times New Roman"/>
          <w:color w:val="auto"/>
          <w:sz w:val="22"/>
          <w:szCs w:val="22"/>
          <w:lang w:eastAsia="sl-SI"/>
        </w:rPr>
        <w:t>Stolbi</w:t>
      </w:r>
      <w:proofErr w:type="spellEnd"/>
      <w:r>
        <w:rPr>
          <w:rFonts w:eastAsia="Times New Roman"/>
          <w:color w:val="auto"/>
          <w:sz w:val="22"/>
          <w:szCs w:val="22"/>
          <w:lang w:eastAsia="sl-SI"/>
        </w:rPr>
        <w:t xml:space="preserve"> poskrbeli za nadgradnjo prezračevalnega sistema. </w:t>
      </w:r>
    </w:p>
    <w:p w14:paraId="50E98424" w14:textId="77777777" w:rsidR="002E0BE0" w:rsidRPr="002D15D8" w:rsidRDefault="002E0BE0" w:rsidP="002E0BE0">
      <w:pPr>
        <w:spacing w:line="276" w:lineRule="auto"/>
        <w:rPr>
          <w:rFonts w:eastAsia="Times New Roman"/>
          <w:color w:val="auto"/>
          <w:sz w:val="22"/>
          <w:szCs w:val="22"/>
          <w:lang w:eastAsia="sl-SI"/>
        </w:rPr>
      </w:pPr>
    </w:p>
    <w:p w14:paraId="297F47AD" w14:textId="77777777" w:rsidR="002E0BE0" w:rsidRPr="002D15D8" w:rsidRDefault="002E0BE0" w:rsidP="002E0BE0">
      <w:pPr>
        <w:spacing w:line="276" w:lineRule="auto"/>
        <w:rPr>
          <w:b/>
          <w:color w:val="C00000"/>
          <w:sz w:val="22"/>
          <w:szCs w:val="22"/>
        </w:rPr>
      </w:pPr>
      <w:r>
        <w:rPr>
          <w:b/>
          <w:color w:val="C00000"/>
          <w:sz w:val="22"/>
          <w:szCs w:val="22"/>
        </w:rPr>
        <w:t>Pozitiven p</w:t>
      </w:r>
      <w:r w:rsidRPr="002D15D8">
        <w:rPr>
          <w:b/>
          <w:color w:val="C00000"/>
          <w:sz w:val="22"/>
          <w:szCs w:val="22"/>
        </w:rPr>
        <w:t xml:space="preserve">oslovni rezultat </w:t>
      </w:r>
      <w:r>
        <w:rPr>
          <w:b/>
          <w:color w:val="C00000"/>
          <w:sz w:val="22"/>
          <w:szCs w:val="22"/>
        </w:rPr>
        <w:t>zavoda</w:t>
      </w:r>
    </w:p>
    <w:p w14:paraId="12ED6F39" w14:textId="77777777" w:rsidR="002E0BE0" w:rsidRPr="002125F1" w:rsidRDefault="002E0BE0" w:rsidP="002E0BE0">
      <w:pPr>
        <w:spacing w:line="276" w:lineRule="auto"/>
        <w:rPr>
          <w:color w:val="auto"/>
          <w:sz w:val="22"/>
          <w:szCs w:val="22"/>
        </w:rPr>
      </w:pPr>
      <w:r>
        <w:rPr>
          <w:color w:val="auto"/>
          <w:sz w:val="22"/>
          <w:szCs w:val="22"/>
        </w:rPr>
        <w:t xml:space="preserve">V </w:t>
      </w:r>
      <w:r w:rsidRPr="002125F1">
        <w:rPr>
          <w:color w:val="auto"/>
          <w:sz w:val="22"/>
          <w:szCs w:val="22"/>
        </w:rPr>
        <w:t>Javn</w:t>
      </w:r>
      <w:r>
        <w:rPr>
          <w:color w:val="auto"/>
          <w:sz w:val="22"/>
          <w:szCs w:val="22"/>
        </w:rPr>
        <w:t>em</w:t>
      </w:r>
      <w:r w:rsidRPr="002125F1">
        <w:rPr>
          <w:color w:val="auto"/>
          <w:sz w:val="22"/>
          <w:szCs w:val="22"/>
        </w:rPr>
        <w:t xml:space="preserve"> zavod</w:t>
      </w:r>
      <w:r>
        <w:rPr>
          <w:color w:val="auto"/>
          <w:sz w:val="22"/>
          <w:szCs w:val="22"/>
        </w:rPr>
        <w:t>u</w:t>
      </w:r>
      <w:r w:rsidRPr="002125F1">
        <w:rPr>
          <w:color w:val="auto"/>
          <w:sz w:val="22"/>
          <w:szCs w:val="22"/>
        </w:rPr>
        <w:t xml:space="preserve"> Ljubljanski grad </w:t>
      </w:r>
      <w:r>
        <w:rPr>
          <w:color w:val="auto"/>
          <w:sz w:val="22"/>
          <w:szCs w:val="22"/>
        </w:rPr>
        <w:t>bomo leto 2025 zaključili s</w:t>
      </w:r>
      <w:r w:rsidRPr="002125F1">
        <w:rPr>
          <w:color w:val="auto"/>
          <w:sz w:val="22"/>
          <w:szCs w:val="22"/>
        </w:rPr>
        <w:t xml:space="preserve"> </w:t>
      </w:r>
      <w:r>
        <w:rPr>
          <w:color w:val="auto"/>
          <w:sz w:val="22"/>
          <w:szCs w:val="22"/>
        </w:rPr>
        <w:t xml:space="preserve">pozitivnim </w:t>
      </w:r>
      <w:r w:rsidRPr="00E86E2D">
        <w:rPr>
          <w:bCs/>
          <w:color w:val="auto"/>
          <w:sz w:val="22"/>
          <w:szCs w:val="22"/>
        </w:rPr>
        <w:t>poslovni</w:t>
      </w:r>
      <w:r>
        <w:rPr>
          <w:bCs/>
          <w:color w:val="auto"/>
          <w:sz w:val="22"/>
          <w:szCs w:val="22"/>
        </w:rPr>
        <w:t>m</w:t>
      </w:r>
      <w:r w:rsidRPr="00E86E2D">
        <w:rPr>
          <w:bCs/>
          <w:color w:val="auto"/>
          <w:sz w:val="22"/>
          <w:szCs w:val="22"/>
        </w:rPr>
        <w:t xml:space="preserve"> rezultat</w:t>
      </w:r>
      <w:r>
        <w:rPr>
          <w:bCs/>
          <w:color w:val="auto"/>
          <w:sz w:val="22"/>
          <w:szCs w:val="22"/>
        </w:rPr>
        <w:t>om.</w:t>
      </w:r>
      <w:r w:rsidRPr="00E86E2D">
        <w:rPr>
          <w:bCs/>
          <w:color w:val="auto"/>
          <w:sz w:val="22"/>
          <w:szCs w:val="22"/>
        </w:rPr>
        <w:t xml:space="preserve"> </w:t>
      </w:r>
      <w:r>
        <w:rPr>
          <w:bCs/>
          <w:color w:val="auto"/>
          <w:sz w:val="22"/>
          <w:szCs w:val="22"/>
        </w:rPr>
        <w:t xml:space="preserve">Ugotavljamo presežek prihodkov nad odhodki, natančni </w:t>
      </w:r>
      <w:r w:rsidRPr="002125F1">
        <w:rPr>
          <w:color w:val="auto"/>
          <w:sz w:val="22"/>
          <w:szCs w:val="22"/>
        </w:rPr>
        <w:t xml:space="preserve">podatki o poslovanju zavoda bodo </w:t>
      </w:r>
      <w:r>
        <w:rPr>
          <w:color w:val="auto"/>
          <w:sz w:val="22"/>
          <w:szCs w:val="22"/>
        </w:rPr>
        <w:t xml:space="preserve">pa </w:t>
      </w:r>
      <w:r w:rsidRPr="002125F1">
        <w:rPr>
          <w:color w:val="auto"/>
          <w:sz w:val="22"/>
          <w:szCs w:val="22"/>
        </w:rPr>
        <w:t xml:space="preserve">znani ob </w:t>
      </w:r>
      <w:r>
        <w:rPr>
          <w:color w:val="auto"/>
          <w:sz w:val="22"/>
          <w:szCs w:val="22"/>
        </w:rPr>
        <w:t xml:space="preserve">dokončanju </w:t>
      </w:r>
      <w:r w:rsidRPr="002125F1">
        <w:rPr>
          <w:color w:val="auto"/>
          <w:sz w:val="22"/>
          <w:szCs w:val="22"/>
        </w:rPr>
        <w:t>zaključn</w:t>
      </w:r>
      <w:r>
        <w:rPr>
          <w:color w:val="auto"/>
          <w:sz w:val="22"/>
          <w:szCs w:val="22"/>
        </w:rPr>
        <w:t>ega</w:t>
      </w:r>
      <w:r w:rsidRPr="002125F1">
        <w:rPr>
          <w:color w:val="auto"/>
          <w:sz w:val="22"/>
          <w:szCs w:val="22"/>
        </w:rPr>
        <w:t xml:space="preserve"> račun</w:t>
      </w:r>
      <w:r>
        <w:rPr>
          <w:color w:val="auto"/>
          <w:sz w:val="22"/>
          <w:szCs w:val="22"/>
        </w:rPr>
        <w:t>a, ki ga vsako leto pripravimo tudi za namen javne objave.</w:t>
      </w:r>
      <w:r w:rsidRPr="002125F1">
        <w:rPr>
          <w:color w:val="auto"/>
          <w:sz w:val="22"/>
          <w:szCs w:val="22"/>
        </w:rPr>
        <w:t xml:space="preserve"> </w:t>
      </w:r>
    </w:p>
    <w:p w14:paraId="39D09A1A" w14:textId="77777777" w:rsidR="002E0BE0" w:rsidRPr="002125F1" w:rsidRDefault="002E0BE0" w:rsidP="002E0BE0">
      <w:pPr>
        <w:spacing w:line="276" w:lineRule="auto"/>
        <w:rPr>
          <w:color w:val="auto"/>
          <w:sz w:val="22"/>
          <w:szCs w:val="22"/>
        </w:rPr>
      </w:pPr>
      <w:r>
        <w:rPr>
          <w:color w:val="auto"/>
          <w:sz w:val="22"/>
          <w:szCs w:val="22"/>
        </w:rPr>
        <w:t xml:space="preserve">Večji del stroškov poslovanja </w:t>
      </w:r>
      <w:r w:rsidRPr="002125F1">
        <w:rPr>
          <w:color w:val="auto"/>
          <w:sz w:val="22"/>
          <w:szCs w:val="22"/>
        </w:rPr>
        <w:t xml:space="preserve">zavod pokriva iz </w:t>
      </w:r>
      <w:r>
        <w:rPr>
          <w:color w:val="auto"/>
          <w:sz w:val="22"/>
          <w:szCs w:val="22"/>
        </w:rPr>
        <w:t>prihodkov, ustvarjenih z opravljanjem javne službe in tržne dejavnosti.</w:t>
      </w:r>
      <w:r w:rsidRPr="002125F1">
        <w:rPr>
          <w:color w:val="auto"/>
          <w:sz w:val="22"/>
          <w:szCs w:val="22"/>
        </w:rPr>
        <w:t xml:space="preserve"> </w:t>
      </w:r>
      <w:r>
        <w:rPr>
          <w:color w:val="auto"/>
          <w:sz w:val="22"/>
          <w:szCs w:val="22"/>
        </w:rPr>
        <w:t xml:space="preserve">Ustanoviteljica – Mestna občina Ljubljana – javnemu zavodu Ljubljanski grad zagotavlja del sredstev za </w:t>
      </w:r>
      <w:r w:rsidRPr="002125F1">
        <w:rPr>
          <w:color w:val="auto"/>
          <w:sz w:val="22"/>
          <w:szCs w:val="22"/>
        </w:rPr>
        <w:t>pokrivanje</w:t>
      </w:r>
      <w:r>
        <w:rPr>
          <w:color w:val="auto"/>
          <w:sz w:val="22"/>
          <w:szCs w:val="22"/>
        </w:rPr>
        <w:t xml:space="preserve"> stroškov plač ter </w:t>
      </w:r>
      <w:r w:rsidRPr="002125F1">
        <w:rPr>
          <w:color w:val="auto"/>
          <w:sz w:val="22"/>
          <w:szCs w:val="22"/>
        </w:rPr>
        <w:t xml:space="preserve">programskih </w:t>
      </w:r>
      <w:r>
        <w:rPr>
          <w:color w:val="auto"/>
          <w:sz w:val="22"/>
          <w:szCs w:val="22"/>
        </w:rPr>
        <w:t xml:space="preserve">in splošnih </w:t>
      </w:r>
      <w:r w:rsidRPr="002125F1">
        <w:rPr>
          <w:color w:val="auto"/>
          <w:sz w:val="22"/>
          <w:szCs w:val="22"/>
        </w:rPr>
        <w:t>materialn</w:t>
      </w:r>
      <w:r>
        <w:rPr>
          <w:color w:val="auto"/>
          <w:sz w:val="22"/>
          <w:szCs w:val="22"/>
        </w:rPr>
        <w:t>ih</w:t>
      </w:r>
      <w:r w:rsidRPr="002125F1">
        <w:rPr>
          <w:color w:val="auto"/>
          <w:sz w:val="22"/>
          <w:szCs w:val="22"/>
        </w:rPr>
        <w:t xml:space="preserve"> strošk</w:t>
      </w:r>
      <w:r>
        <w:rPr>
          <w:color w:val="auto"/>
          <w:sz w:val="22"/>
          <w:szCs w:val="22"/>
        </w:rPr>
        <w:t>ov. Ustanoviteljica prav tako zagotavlja sredstva za večino investicij.</w:t>
      </w:r>
    </w:p>
    <w:p w14:paraId="12B49A5C" w14:textId="77777777" w:rsidR="002E0BE0" w:rsidRPr="002125F1" w:rsidRDefault="002E0BE0" w:rsidP="002E0BE0">
      <w:pPr>
        <w:pStyle w:val="Navade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Cs w:val="22"/>
          <w:lang w:eastAsia="en-US"/>
        </w:rPr>
      </w:pPr>
      <w:r w:rsidRPr="002D15D8">
        <w:rPr>
          <w:szCs w:val="22"/>
          <w:lang w:eastAsia="en-US"/>
        </w:rPr>
        <w:t>_</w:t>
      </w:r>
      <w:r w:rsidRPr="002125F1">
        <w:rPr>
          <w:szCs w:val="22"/>
          <w:lang w:eastAsia="en-US"/>
        </w:rPr>
        <w:t>____________________________________________________________________________________</w:t>
      </w:r>
      <w:r>
        <w:rPr>
          <w:szCs w:val="22"/>
          <w:lang w:eastAsia="en-US"/>
        </w:rPr>
        <w:t>_______</w:t>
      </w:r>
    </w:p>
    <w:p w14:paraId="5AD286B1" w14:textId="31940D53" w:rsidR="004906F4" w:rsidRDefault="002E0BE0" w:rsidP="00B91511">
      <w:pPr>
        <w:pStyle w:val="Navade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00" w:after="100"/>
      </w:pPr>
      <w:r w:rsidRPr="00FD283F">
        <w:rPr>
          <w:sz w:val="20"/>
          <w:lang w:eastAsia="en-US"/>
        </w:rPr>
        <w:t xml:space="preserve">Dodatne informacije: Janja Rozman, vodja odnosov z javnostmi, Ljubljanski grad, tel.: 01/306 42 15, e-pošta: </w:t>
      </w:r>
      <w:hyperlink r:id="rId7" w:history="1">
        <w:r w:rsidRPr="00FD283F">
          <w:rPr>
            <w:rStyle w:val="Hiperpovezava"/>
            <w:sz w:val="20"/>
            <w:lang w:eastAsia="en-US"/>
          </w:rPr>
          <w:t>janja.rozman@ljubljanskigrad.si</w:t>
        </w:r>
      </w:hyperlink>
      <w:r w:rsidRPr="00FD283F">
        <w:rPr>
          <w:sz w:val="20"/>
          <w:lang w:eastAsia="en-US"/>
        </w:rPr>
        <w:t xml:space="preserve"> </w:t>
      </w:r>
      <w:bookmarkEnd w:id="0"/>
    </w:p>
    <w:sectPr w:rsidR="004906F4" w:rsidSect="002E0BE0">
      <w:headerReference w:type="even" r:id="rId8"/>
      <w:headerReference w:type="default" r:id="rId9"/>
      <w:footerReference w:type="even" r:id="rId10"/>
      <w:footerReference w:type="default" r:id="rId11"/>
      <w:pgSz w:w="11906" w:h="16838"/>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F845" w14:textId="77777777" w:rsidR="001C40CC" w:rsidRDefault="001C40CC">
      <w:r>
        <w:separator/>
      </w:r>
    </w:p>
  </w:endnote>
  <w:endnote w:type="continuationSeparator" w:id="0">
    <w:p w14:paraId="7C475549" w14:textId="77777777" w:rsidR="001C40CC" w:rsidRDefault="001C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ヒラギノ角ゴ Pro W3">
    <w:altName w:val="MS Mincho"/>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AB33" w14:textId="77777777" w:rsidR="002E0BE0" w:rsidRDefault="002E0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sl-SI"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A30E" w14:textId="77777777" w:rsidR="002E0BE0" w:rsidRDefault="002E0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sl-SI"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48E8" w14:textId="77777777" w:rsidR="001C40CC" w:rsidRDefault="001C40CC">
      <w:r>
        <w:separator/>
      </w:r>
    </w:p>
  </w:footnote>
  <w:footnote w:type="continuationSeparator" w:id="0">
    <w:p w14:paraId="38868B45" w14:textId="77777777" w:rsidR="001C40CC" w:rsidRDefault="001C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7D7B" w14:textId="77777777" w:rsidR="002E0BE0" w:rsidRDefault="002E0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sl-SI"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95B2" w14:textId="77777777" w:rsidR="002E0BE0" w:rsidRDefault="002E0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sl-SI"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E0"/>
    <w:rsid w:val="0000624F"/>
    <w:rsid w:val="00052389"/>
    <w:rsid w:val="000627A8"/>
    <w:rsid w:val="00066C7D"/>
    <w:rsid w:val="00073E6F"/>
    <w:rsid w:val="00073EC8"/>
    <w:rsid w:val="000778FA"/>
    <w:rsid w:val="000844D1"/>
    <w:rsid w:val="000A4502"/>
    <w:rsid w:val="00132A31"/>
    <w:rsid w:val="00153E5C"/>
    <w:rsid w:val="0016430F"/>
    <w:rsid w:val="001672EC"/>
    <w:rsid w:val="00167316"/>
    <w:rsid w:val="001C40CC"/>
    <w:rsid w:val="00216C80"/>
    <w:rsid w:val="002637AB"/>
    <w:rsid w:val="002747AE"/>
    <w:rsid w:val="00291000"/>
    <w:rsid w:val="002C29BE"/>
    <w:rsid w:val="002D132C"/>
    <w:rsid w:val="002E0BE0"/>
    <w:rsid w:val="002F37F0"/>
    <w:rsid w:val="00304739"/>
    <w:rsid w:val="00304872"/>
    <w:rsid w:val="00323281"/>
    <w:rsid w:val="003746D3"/>
    <w:rsid w:val="00387A6E"/>
    <w:rsid w:val="0039027D"/>
    <w:rsid w:val="003A1B7E"/>
    <w:rsid w:val="003C1AF1"/>
    <w:rsid w:val="003C5CBB"/>
    <w:rsid w:val="003D0458"/>
    <w:rsid w:val="003E1267"/>
    <w:rsid w:val="003F0736"/>
    <w:rsid w:val="003F3200"/>
    <w:rsid w:val="00455E26"/>
    <w:rsid w:val="00475697"/>
    <w:rsid w:val="0049012A"/>
    <w:rsid w:val="004906F4"/>
    <w:rsid w:val="00497B50"/>
    <w:rsid w:val="004B1A7C"/>
    <w:rsid w:val="004C0612"/>
    <w:rsid w:val="004D70EE"/>
    <w:rsid w:val="004E3CD2"/>
    <w:rsid w:val="005131DE"/>
    <w:rsid w:val="00523725"/>
    <w:rsid w:val="005254B1"/>
    <w:rsid w:val="00525AC2"/>
    <w:rsid w:val="005524DC"/>
    <w:rsid w:val="00573F41"/>
    <w:rsid w:val="005A445F"/>
    <w:rsid w:val="005A591F"/>
    <w:rsid w:val="005D2A96"/>
    <w:rsid w:val="005D45C7"/>
    <w:rsid w:val="005D5C73"/>
    <w:rsid w:val="005E18ED"/>
    <w:rsid w:val="00606218"/>
    <w:rsid w:val="00640EB4"/>
    <w:rsid w:val="0064325D"/>
    <w:rsid w:val="00646833"/>
    <w:rsid w:val="00662602"/>
    <w:rsid w:val="006973E2"/>
    <w:rsid w:val="006B2EE3"/>
    <w:rsid w:val="006B5D9C"/>
    <w:rsid w:val="006B7D65"/>
    <w:rsid w:val="006C33F9"/>
    <w:rsid w:val="006C5A52"/>
    <w:rsid w:val="006D2EFD"/>
    <w:rsid w:val="00706054"/>
    <w:rsid w:val="00707546"/>
    <w:rsid w:val="00712C05"/>
    <w:rsid w:val="007406A1"/>
    <w:rsid w:val="007553C6"/>
    <w:rsid w:val="0078458F"/>
    <w:rsid w:val="007845B7"/>
    <w:rsid w:val="007900E3"/>
    <w:rsid w:val="007913A9"/>
    <w:rsid w:val="00795ACD"/>
    <w:rsid w:val="007A1762"/>
    <w:rsid w:val="007B4081"/>
    <w:rsid w:val="007B4C06"/>
    <w:rsid w:val="007D2A7F"/>
    <w:rsid w:val="007E11F2"/>
    <w:rsid w:val="007E6C1B"/>
    <w:rsid w:val="00827487"/>
    <w:rsid w:val="00832AE1"/>
    <w:rsid w:val="008502FF"/>
    <w:rsid w:val="008578BD"/>
    <w:rsid w:val="00876946"/>
    <w:rsid w:val="00884C09"/>
    <w:rsid w:val="008B6C36"/>
    <w:rsid w:val="008C40B6"/>
    <w:rsid w:val="008D3DE1"/>
    <w:rsid w:val="008E5E9E"/>
    <w:rsid w:val="008F43D5"/>
    <w:rsid w:val="00926521"/>
    <w:rsid w:val="00947425"/>
    <w:rsid w:val="009603E5"/>
    <w:rsid w:val="009645E4"/>
    <w:rsid w:val="00993B2F"/>
    <w:rsid w:val="00996536"/>
    <w:rsid w:val="009F36E3"/>
    <w:rsid w:val="00A051F4"/>
    <w:rsid w:val="00A3575B"/>
    <w:rsid w:val="00A4124C"/>
    <w:rsid w:val="00A457C5"/>
    <w:rsid w:val="00A71664"/>
    <w:rsid w:val="00A83529"/>
    <w:rsid w:val="00A92665"/>
    <w:rsid w:val="00A9687D"/>
    <w:rsid w:val="00AC1679"/>
    <w:rsid w:val="00AC2C2F"/>
    <w:rsid w:val="00B023D7"/>
    <w:rsid w:val="00B30275"/>
    <w:rsid w:val="00B37A38"/>
    <w:rsid w:val="00B51E34"/>
    <w:rsid w:val="00B81DB9"/>
    <w:rsid w:val="00B84D99"/>
    <w:rsid w:val="00B875E2"/>
    <w:rsid w:val="00B91511"/>
    <w:rsid w:val="00BA05AF"/>
    <w:rsid w:val="00BA2900"/>
    <w:rsid w:val="00BC67A9"/>
    <w:rsid w:val="00C16EE0"/>
    <w:rsid w:val="00C21714"/>
    <w:rsid w:val="00C241C6"/>
    <w:rsid w:val="00C61D23"/>
    <w:rsid w:val="00C701A6"/>
    <w:rsid w:val="00CA740E"/>
    <w:rsid w:val="00CC0976"/>
    <w:rsid w:val="00CD51FA"/>
    <w:rsid w:val="00CD5E69"/>
    <w:rsid w:val="00D02BA7"/>
    <w:rsid w:val="00D15187"/>
    <w:rsid w:val="00D174D9"/>
    <w:rsid w:val="00D34E52"/>
    <w:rsid w:val="00D57201"/>
    <w:rsid w:val="00D702DD"/>
    <w:rsid w:val="00D82019"/>
    <w:rsid w:val="00D8468C"/>
    <w:rsid w:val="00D87C56"/>
    <w:rsid w:val="00DB65EE"/>
    <w:rsid w:val="00E028A9"/>
    <w:rsid w:val="00E16ACB"/>
    <w:rsid w:val="00E32FF2"/>
    <w:rsid w:val="00E40AC8"/>
    <w:rsid w:val="00E4527F"/>
    <w:rsid w:val="00E5094A"/>
    <w:rsid w:val="00E67EEE"/>
    <w:rsid w:val="00E82CD9"/>
    <w:rsid w:val="00E9247E"/>
    <w:rsid w:val="00E93618"/>
    <w:rsid w:val="00E9799E"/>
    <w:rsid w:val="00EA21A1"/>
    <w:rsid w:val="00EB2647"/>
    <w:rsid w:val="00EE6784"/>
    <w:rsid w:val="00EF7BBA"/>
    <w:rsid w:val="00F07F76"/>
    <w:rsid w:val="00F331B4"/>
    <w:rsid w:val="00F44041"/>
    <w:rsid w:val="00F671BC"/>
    <w:rsid w:val="00F87F34"/>
    <w:rsid w:val="00FC7306"/>
    <w:rsid w:val="00FD4774"/>
    <w:rsid w:val="00FF4F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7F86"/>
  <w15:chartTrackingRefBased/>
  <w15:docId w15:val="{733F1081-40C1-40C6-8950-F86E93B0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0BE0"/>
    <w:pPr>
      <w:spacing w:after="0" w:line="240" w:lineRule="auto"/>
    </w:pPr>
    <w:rPr>
      <w:rFonts w:ascii="Times New Roman" w:eastAsia="ヒラギノ角ゴ Pro W3" w:hAnsi="Times New Roman" w:cs="Times New Roman"/>
      <w:color w:val="000000"/>
      <w:kern w:val="0"/>
      <w:sz w:val="20"/>
      <w:szCs w:val="24"/>
    </w:rPr>
  </w:style>
  <w:style w:type="paragraph" w:styleId="Naslov1">
    <w:name w:val="heading 1"/>
    <w:basedOn w:val="Navaden"/>
    <w:next w:val="Navaden"/>
    <w:link w:val="Naslov1Znak"/>
    <w:uiPriority w:val="9"/>
    <w:qFormat/>
    <w:rsid w:val="002E0B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Naslov2">
    <w:name w:val="heading 2"/>
    <w:basedOn w:val="Navaden"/>
    <w:next w:val="Navaden"/>
    <w:link w:val="Naslov2Znak"/>
    <w:uiPriority w:val="9"/>
    <w:semiHidden/>
    <w:unhideWhenUsed/>
    <w:qFormat/>
    <w:rsid w:val="002E0B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Naslov3">
    <w:name w:val="heading 3"/>
    <w:basedOn w:val="Navaden"/>
    <w:next w:val="Navaden"/>
    <w:link w:val="Naslov3Znak"/>
    <w:uiPriority w:val="9"/>
    <w:semiHidden/>
    <w:unhideWhenUsed/>
    <w:qFormat/>
    <w:rsid w:val="002E0BE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Naslov4">
    <w:name w:val="heading 4"/>
    <w:basedOn w:val="Navaden"/>
    <w:next w:val="Navaden"/>
    <w:link w:val="Naslov4Znak"/>
    <w:uiPriority w:val="9"/>
    <w:semiHidden/>
    <w:unhideWhenUsed/>
    <w:qFormat/>
    <w:rsid w:val="002E0BE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Naslov5">
    <w:name w:val="heading 5"/>
    <w:basedOn w:val="Navaden"/>
    <w:next w:val="Navaden"/>
    <w:link w:val="Naslov5Znak"/>
    <w:uiPriority w:val="9"/>
    <w:semiHidden/>
    <w:unhideWhenUsed/>
    <w:qFormat/>
    <w:rsid w:val="002E0BE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Naslov6">
    <w:name w:val="heading 6"/>
    <w:basedOn w:val="Navaden"/>
    <w:next w:val="Navaden"/>
    <w:link w:val="Naslov6Znak"/>
    <w:uiPriority w:val="9"/>
    <w:semiHidden/>
    <w:unhideWhenUsed/>
    <w:qFormat/>
    <w:rsid w:val="002E0BE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Naslov7">
    <w:name w:val="heading 7"/>
    <w:basedOn w:val="Navaden"/>
    <w:next w:val="Navaden"/>
    <w:link w:val="Naslov7Znak"/>
    <w:uiPriority w:val="9"/>
    <w:semiHidden/>
    <w:unhideWhenUsed/>
    <w:qFormat/>
    <w:rsid w:val="002E0BE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Naslov8">
    <w:name w:val="heading 8"/>
    <w:basedOn w:val="Navaden"/>
    <w:next w:val="Navaden"/>
    <w:link w:val="Naslov8Znak"/>
    <w:uiPriority w:val="9"/>
    <w:semiHidden/>
    <w:unhideWhenUsed/>
    <w:qFormat/>
    <w:rsid w:val="002E0BE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Naslov9">
    <w:name w:val="heading 9"/>
    <w:basedOn w:val="Navaden"/>
    <w:next w:val="Navaden"/>
    <w:link w:val="Naslov9Znak"/>
    <w:uiPriority w:val="9"/>
    <w:semiHidden/>
    <w:unhideWhenUsed/>
    <w:qFormat/>
    <w:rsid w:val="002E0BE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E0BE0"/>
    <w:rPr>
      <w:rFonts w:asciiTheme="majorHAnsi" w:eastAsiaTheme="majorEastAsia" w:hAnsiTheme="majorHAnsi" w:cstheme="majorBidi"/>
      <w:color w:val="0F4761" w:themeColor="accent1" w:themeShade="BF"/>
      <w:sz w:val="40"/>
      <w:szCs w:val="40"/>
      <w:lang w:val="sl-SI"/>
    </w:rPr>
  </w:style>
  <w:style w:type="character" w:customStyle="1" w:styleId="Naslov2Znak">
    <w:name w:val="Naslov 2 Znak"/>
    <w:basedOn w:val="Privzetapisavaodstavka"/>
    <w:link w:val="Naslov2"/>
    <w:uiPriority w:val="9"/>
    <w:semiHidden/>
    <w:rsid w:val="002E0BE0"/>
    <w:rPr>
      <w:rFonts w:asciiTheme="majorHAnsi" w:eastAsiaTheme="majorEastAsia" w:hAnsiTheme="majorHAnsi" w:cstheme="majorBidi"/>
      <w:color w:val="0F4761" w:themeColor="accent1" w:themeShade="BF"/>
      <w:sz w:val="32"/>
      <w:szCs w:val="32"/>
      <w:lang w:val="sl-SI"/>
    </w:rPr>
  </w:style>
  <w:style w:type="character" w:customStyle="1" w:styleId="Naslov3Znak">
    <w:name w:val="Naslov 3 Znak"/>
    <w:basedOn w:val="Privzetapisavaodstavka"/>
    <w:link w:val="Naslov3"/>
    <w:uiPriority w:val="9"/>
    <w:semiHidden/>
    <w:rsid w:val="002E0BE0"/>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semiHidden/>
    <w:rsid w:val="002E0BE0"/>
    <w:rPr>
      <w:rFonts w:eastAsiaTheme="majorEastAsia" w:cstheme="majorBidi"/>
      <w:i/>
      <w:iCs/>
      <w:color w:val="0F4761" w:themeColor="accent1" w:themeShade="BF"/>
      <w:lang w:val="sl-SI"/>
    </w:rPr>
  </w:style>
  <w:style w:type="character" w:customStyle="1" w:styleId="Naslov5Znak">
    <w:name w:val="Naslov 5 Znak"/>
    <w:basedOn w:val="Privzetapisavaodstavka"/>
    <w:link w:val="Naslov5"/>
    <w:uiPriority w:val="9"/>
    <w:semiHidden/>
    <w:rsid w:val="002E0BE0"/>
    <w:rPr>
      <w:rFonts w:eastAsiaTheme="majorEastAsia" w:cstheme="majorBidi"/>
      <w:color w:val="0F4761" w:themeColor="accent1" w:themeShade="BF"/>
      <w:lang w:val="sl-SI"/>
    </w:rPr>
  </w:style>
  <w:style w:type="character" w:customStyle="1" w:styleId="Naslov6Znak">
    <w:name w:val="Naslov 6 Znak"/>
    <w:basedOn w:val="Privzetapisavaodstavka"/>
    <w:link w:val="Naslov6"/>
    <w:uiPriority w:val="9"/>
    <w:semiHidden/>
    <w:rsid w:val="002E0BE0"/>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2E0BE0"/>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2E0BE0"/>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2E0BE0"/>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2E0BE0"/>
    <w:pPr>
      <w:spacing w:after="80"/>
      <w:contextualSpacing/>
    </w:pPr>
    <w:rPr>
      <w:rFonts w:asciiTheme="majorHAnsi" w:eastAsiaTheme="majorEastAsia" w:hAnsiTheme="majorHAnsi" w:cstheme="majorBidi"/>
      <w:color w:val="auto"/>
      <w:spacing w:val="-10"/>
      <w:kern w:val="28"/>
      <w:sz w:val="56"/>
      <w:szCs w:val="56"/>
    </w:rPr>
  </w:style>
  <w:style w:type="character" w:customStyle="1" w:styleId="NaslovZnak">
    <w:name w:val="Naslov Znak"/>
    <w:basedOn w:val="Privzetapisavaodstavka"/>
    <w:link w:val="Naslov"/>
    <w:uiPriority w:val="10"/>
    <w:rsid w:val="002E0BE0"/>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2E0B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odnaslovZnak">
    <w:name w:val="Podnaslov Znak"/>
    <w:basedOn w:val="Privzetapisavaodstavka"/>
    <w:link w:val="Podnaslov"/>
    <w:uiPriority w:val="11"/>
    <w:rsid w:val="002E0BE0"/>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2E0BE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CitatZnak">
    <w:name w:val="Citat Znak"/>
    <w:basedOn w:val="Privzetapisavaodstavka"/>
    <w:link w:val="Citat"/>
    <w:uiPriority w:val="29"/>
    <w:rsid w:val="002E0BE0"/>
    <w:rPr>
      <w:i/>
      <w:iCs/>
      <w:color w:val="404040" w:themeColor="text1" w:themeTint="BF"/>
      <w:lang w:val="sl-SI"/>
    </w:rPr>
  </w:style>
  <w:style w:type="paragraph" w:styleId="Odstavekseznama">
    <w:name w:val="List Paragraph"/>
    <w:basedOn w:val="Navaden"/>
    <w:uiPriority w:val="34"/>
    <w:qFormat/>
    <w:rsid w:val="002E0BE0"/>
    <w:pPr>
      <w:spacing w:after="160" w:line="259" w:lineRule="auto"/>
      <w:ind w:left="720"/>
      <w:contextualSpacing/>
    </w:pPr>
    <w:rPr>
      <w:rFonts w:asciiTheme="minorHAnsi" w:eastAsiaTheme="minorHAnsi" w:hAnsiTheme="minorHAnsi" w:cstheme="minorBidi"/>
      <w:color w:val="auto"/>
      <w:kern w:val="2"/>
      <w:sz w:val="22"/>
      <w:szCs w:val="22"/>
    </w:rPr>
  </w:style>
  <w:style w:type="character" w:styleId="Intenzivenpoudarek">
    <w:name w:val="Intense Emphasis"/>
    <w:basedOn w:val="Privzetapisavaodstavka"/>
    <w:uiPriority w:val="21"/>
    <w:qFormat/>
    <w:rsid w:val="002E0BE0"/>
    <w:rPr>
      <w:i/>
      <w:iCs/>
      <w:color w:val="0F4761" w:themeColor="accent1" w:themeShade="BF"/>
    </w:rPr>
  </w:style>
  <w:style w:type="paragraph" w:styleId="Intenzivencitat">
    <w:name w:val="Intense Quote"/>
    <w:basedOn w:val="Navaden"/>
    <w:next w:val="Navaden"/>
    <w:link w:val="IntenzivencitatZnak"/>
    <w:uiPriority w:val="30"/>
    <w:qFormat/>
    <w:rsid w:val="002E0BE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zivencitatZnak">
    <w:name w:val="Intenziven citat Znak"/>
    <w:basedOn w:val="Privzetapisavaodstavka"/>
    <w:link w:val="Intenzivencitat"/>
    <w:uiPriority w:val="30"/>
    <w:rsid w:val="002E0BE0"/>
    <w:rPr>
      <w:i/>
      <w:iCs/>
      <w:color w:val="0F4761" w:themeColor="accent1" w:themeShade="BF"/>
      <w:lang w:val="sl-SI"/>
    </w:rPr>
  </w:style>
  <w:style w:type="character" w:styleId="Intenzivensklic">
    <w:name w:val="Intense Reference"/>
    <w:basedOn w:val="Privzetapisavaodstavka"/>
    <w:uiPriority w:val="32"/>
    <w:qFormat/>
    <w:rsid w:val="002E0BE0"/>
    <w:rPr>
      <w:b/>
      <w:bCs/>
      <w:smallCaps/>
      <w:color w:val="0F4761" w:themeColor="accent1" w:themeShade="BF"/>
      <w:spacing w:val="5"/>
    </w:rPr>
  </w:style>
  <w:style w:type="paragraph" w:customStyle="1" w:styleId="Navaden1">
    <w:name w:val="Navaden1"/>
    <w:rsid w:val="002E0BE0"/>
    <w:pPr>
      <w:spacing w:after="200" w:line="276" w:lineRule="auto"/>
    </w:pPr>
    <w:rPr>
      <w:rFonts w:ascii="Times New Roman" w:eastAsia="ヒラギノ角ゴ Pro W3" w:hAnsi="Times New Roman" w:cs="Times New Roman"/>
      <w:color w:val="000000"/>
      <w:kern w:val="0"/>
      <w:szCs w:val="20"/>
      <w:lang w:eastAsia="sl-SI"/>
    </w:rPr>
  </w:style>
  <w:style w:type="paragraph" w:customStyle="1" w:styleId="Srednjamrea21">
    <w:name w:val="Srednja mreža 21"/>
    <w:uiPriority w:val="99"/>
    <w:qFormat/>
    <w:rsid w:val="002E0BE0"/>
    <w:pPr>
      <w:spacing w:after="0" w:line="240" w:lineRule="auto"/>
    </w:pPr>
    <w:rPr>
      <w:rFonts w:ascii="Times New Roman" w:eastAsia="ヒラギノ角ゴ Pro W3" w:hAnsi="Times New Roman" w:cs="Times New Roman"/>
      <w:color w:val="000000"/>
      <w:kern w:val="0"/>
      <w:szCs w:val="20"/>
      <w:lang w:val="en-US" w:eastAsia="sl-SI"/>
    </w:rPr>
  </w:style>
  <w:style w:type="character" w:styleId="Hiperpovezava">
    <w:name w:val="Hyperlink"/>
    <w:uiPriority w:val="99"/>
    <w:unhideWhenUsed/>
    <w:rsid w:val="002E0BE0"/>
    <w:rPr>
      <w:color w:val="0000FF"/>
      <w:u w:val="single"/>
    </w:rPr>
  </w:style>
  <w:style w:type="paragraph" w:styleId="Brezrazmikov">
    <w:name w:val="No Spacing"/>
    <w:link w:val="BrezrazmikovZnak"/>
    <w:uiPriority w:val="1"/>
    <w:qFormat/>
    <w:rsid w:val="002E0BE0"/>
    <w:pPr>
      <w:spacing w:after="0" w:line="240" w:lineRule="auto"/>
    </w:pPr>
    <w:rPr>
      <w:rFonts w:ascii="Calibri" w:eastAsia="Times New Roman" w:hAnsi="Calibri" w:cs="Times New Roman"/>
      <w:kern w:val="0"/>
      <w:lang w:eastAsia="sl-SI"/>
    </w:rPr>
  </w:style>
  <w:style w:type="character" w:customStyle="1" w:styleId="BrezrazmikovZnak">
    <w:name w:val="Brez razmikov Znak"/>
    <w:link w:val="Brezrazmikov"/>
    <w:uiPriority w:val="1"/>
    <w:rsid w:val="002E0BE0"/>
    <w:rPr>
      <w:rFonts w:ascii="Calibri" w:eastAsia="Times New Roman" w:hAnsi="Calibri" w:cs="Times New Roman"/>
      <w:kern w:val="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anja.rozman@ljubljanskigrad.s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Rogelj</dc:creator>
  <cp:keywords/>
  <dc:description/>
  <cp:lastModifiedBy>Sandra Tolić</cp:lastModifiedBy>
  <cp:revision>2</cp:revision>
  <cp:lastPrinted>2026-01-20T12:44:00Z</cp:lastPrinted>
  <dcterms:created xsi:type="dcterms:W3CDTF">2026-01-20T13:22:00Z</dcterms:created>
  <dcterms:modified xsi:type="dcterms:W3CDTF">2026-01-20T13:22:00Z</dcterms:modified>
</cp:coreProperties>
</file>